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6FC" w:rsidRPr="00807248" w:rsidRDefault="000C46FC" w:rsidP="000C46FC">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ONDERON</w:t>
      </w:r>
    </w:p>
    <w:p w:rsidR="00722C56" w:rsidRPr="00F30EB6" w:rsidRDefault="00722C56" w:rsidP="008D1834">
      <w:pPr>
        <w:jc w:val="left"/>
        <w:rPr>
          <w:rFonts w:ascii="Century Gothic" w:hAnsi="Century Gothic"/>
        </w:rPr>
      </w:pPr>
    </w:p>
    <w:p w:rsidR="000075D5" w:rsidRPr="00F30EB6" w:rsidRDefault="000075D5" w:rsidP="008D1834">
      <w:pPr>
        <w:jc w:val="left"/>
        <w:rPr>
          <w:rFonts w:ascii="Century Gothic" w:hAnsi="Century Gothic"/>
        </w:rPr>
      </w:pPr>
    </w:p>
    <w:p w:rsidR="000075D5" w:rsidRPr="00F30EB6" w:rsidRDefault="00643772" w:rsidP="008D1834">
      <w:pPr>
        <w:jc w:val="left"/>
        <w:rPr>
          <w:rFonts w:ascii="Century Gothic" w:hAnsi="Century Gothic"/>
        </w:rPr>
      </w:pPr>
      <w:r w:rsidRPr="00F30EB6">
        <w:rPr>
          <w:rFonts w:ascii="Century Gothic" w:hAnsi="Century Gothic"/>
          <w:noProof/>
          <w:lang w:eastAsia="fr-FR"/>
        </w:rPr>
        <w:drawing>
          <wp:inline distT="0" distB="0" distL="0" distR="0">
            <wp:extent cx="2880000" cy="195607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6070"/>
                    </a:xfrm>
                    <a:prstGeom prst="rect">
                      <a:avLst/>
                    </a:prstGeom>
                    <a:noFill/>
                    <a:ln w="9525">
                      <a:noFill/>
                      <a:miter lim="800000"/>
                      <a:headEnd/>
                      <a:tailEnd/>
                    </a:ln>
                  </pic:spPr>
                </pic:pic>
              </a:graphicData>
            </a:graphic>
          </wp:inline>
        </w:drawing>
      </w:r>
    </w:p>
    <w:p w:rsidR="00643772" w:rsidRPr="00F30EB6" w:rsidRDefault="00643772" w:rsidP="008D1834">
      <w:pPr>
        <w:jc w:val="left"/>
        <w:rPr>
          <w:rFonts w:ascii="Century Gothic" w:hAnsi="Century Gothic"/>
        </w:rPr>
      </w:pPr>
    </w:p>
    <w:p w:rsidR="000075D5" w:rsidRPr="00F30EB6" w:rsidRDefault="000075D5" w:rsidP="008D1834">
      <w:pPr>
        <w:jc w:val="left"/>
        <w:rPr>
          <w:rFonts w:ascii="Century Gothic" w:hAnsi="Century Gothic"/>
        </w:rPr>
      </w:pPr>
    </w:p>
    <w:p w:rsidR="00722C56" w:rsidRPr="00F30EB6" w:rsidRDefault="00643772" w:rsidP="00643772">
      <w:pPr>
        <w:jc w:val="left"/>
        <w:rPr>
          <w:rFonts w:ascii="Century Gothic" w:hAnsi="Century Gothic"/>
        </w:rPr>
      </w:pPr>
      <w:r w:rsidRPr="00F30EB6">
        <w:rPr>
          <w:rFonts w:ascii="Century Gothic" w:hAnsi="Century Gothic"/>
        </w:rPr>
        <w:t xml:space="preserve">Située dans le système </w:t>
      </w:r>
      <w:proofErr w:type="spellStart"/>
      <w:r w:rsidRPr="00F30EB6">
        <w:rPr>
          <w:rFonts w:ascii="Century Gothic" w:hAnsi="Century Gothic"/>
        </w:rPr>
        <w:t>Japrael</w:t>
      </w:r>
      <w:proofErr w:type="spellEnd"/>
      <w:r w:rsidRPr="00F30EB6">
        <w:rPr>
          <w:rFonts w:ascii="Century Gothic" w:hAnsi="Century Gothic"/>
        </w:rPr>
        <w:t xml:space="preserve">, dans la </w:t>
      </w:r>
      <w:hyperlink r:id="rId6" w:history="1">
        <w:r w:rsidRPr="00F30EB6">
          <w:rPr>
            <w:rStyle w:val="Lienhypertexte"/>
            <w:rFonts w:ascii="Century Gothic" w:hAnsi="Century Gothic"/>
            <w:color w:val="auto"/>
            <w:u w:val="none"/>
          </w:rPr>
          <w:t>Bordure Intérieure</w:t>
        </w:r>
      </w:hyperlink>
      <w:r w:rsidRPr="00F30EB6">
        <w:rPr>
          <w:rFonts w:ascii="Century Gothic" w:hAnsi="Century Gothic"/>
        </w:rPr>
        <w:t xml:space="preserve">, </w:t>
      </w:r>
      <w:proofErr w:type="spellStart"/>
      <w:r w:rsidRPr="00F30EB6">
        <w:rPr>
          <w:rFonts w:ascii="Century Gothic" w:hAnsi="Century Gothic"/>
        </w:rPr>
        <w:t>Onderon</w:t>
      </w:r>
      <w:proofErr w:type="spellEnd"/>
      <w:r w:rsidRPr="00F30EB6">
        <w:rPr>
          <w:rFonts w:ascii="Century Gothic" w:hAnsi="Century Gothic"/>
        </w:rPr>
        <w:t xml:space="preserve"> est l'une des trois planètes orbitant autour de son soleil. Recouverte de jungles et de plaines, la planète est entourée de quatre lunes, qui ont la particularité de posséder des orbites variables et erratiques. Un trait géophysique qui a depuis toujours considérablement influé sur la vie des </w:t>
      </w:r>
      <w:proofErr w:type="spellStart"/>
      <w:r w:rsidRPr="00F30EB6">
        <w:rPr>
          <w:rFonts w:ascii="Century Gothic" w:hAnsi="Century Gothic"/>
        </w:rPr>
        <w:t>Onderoniens</w:t>
      </w:r>
      <w:proofErr w:type="spellEnd"/>
      <w:r w:rsidRPr="00F30EB6">
        <w:rPr>
          <w:rFonts w:ascii="Century Gothic" w:hAnsi="Century Gothic"/>
        </w:rPr>
        <w:t xml:space="preserve">. </w:t>
      </w:r>
      <w:r w:rsidRPr="00F30EB6">
        <w:rPr>
          <w:rFonts w:ascii="Century Gothic" w:hAnsi="Century Gothic"/>
        </w:rPr>
        <w:br/>
      </w:r>
      <w:r w:rsidRPr="00F30EB6">
        <w:rPr>
          <w:rFonts w:ascii="Century Gothic" w:hAnsi="Century Gothic"/>
        </w:rPr>
        <w:br/>
        <w:t>La lune la plus proche d'</w:t>
      </w:r>
      <w:proofErr w:type="spellStart"/>
      <w:r w:rsidRPr="00F30EB6">
        <w:rPr>
          <w:rFonts w:ascii="Century Gothic" w:hAnsi="Century Gothic"/>
        </w:rPr>
        <w:t>Onderon</w:t>
      </w:r>
      <w:proofErr w:type="spellEnd"/>
      <w:r w:rsidRPr="00F30EB6">
        <w:rPr>
          <w:rFonts w:ascii="Century Gothic" w:hAnsi="Century Gothic"/>
        </w:rPr>
        <w:t xml:space="preserve">, </w:t>
      </w:r>
      <w:hyperlink r:id="rId7" w:history="1">
        <w:proofErr w:type="spellStart"/>
        <w:r w:rsidRPr="00F30EB6">
          <w:rPr>
            <w:rStyle w:val="Lienhypertexte"/>
            <w:rFonts w:ascii="Century Gothic" w:hAnsi="Century Gothic"/>
            <w:color w:val="auto"/>
            <w:u w:val="none"/>
          </w:rPr>
          <w:t>Dxun</w:t>
        </w:r>
        <w:proofErr w:type="spellEnd"/>
      </w:hyperlink>
      <w:r w:rsidRPr="00F30EB6">
        <w:rPr>
          <w:rFonts w:ascii="Century Gothic" w:hAnsi="Century Gothic"/>
        </w:rPr>
        <w:t xml:space="preserve">, est en effet le lieu d'habitation de féroces créatures volantes, les </w:t>
      </w:r>
      <w:hyperlink r:id="rId8" w:history="1">
        <w:proofErr w:type="spellStart"/>
        <w:r w:rsidRPr="00F30EB6">
          <w:rPr>
            <w:rStyle w:val="Lienhypertexte"/>
            <w:rFonts w:ascii="Century Gothic" w:hAnsi="Century Gothic"/>
            <w:color w:val="auto"/>
            <w:u w:val="none"/>
          </w:rPr>
          <w:t>drexls</w:t>
        </w:r>
        <w:proofErr w:type="spellEnd"/>
      </w:hyperlink>
      <w:r w:rsidRPr="00F30EB6">
        <w:rPr>
          <w:rFonts w:ascii="Century Gothic" w:hAnsi="Century Gothic"/>
        </w:rPr>
        <w:t xml:space="preserve"> ou Bêtes d’</w:t>
      </w:r>
      <w:proofErr w:type="spellStart"/>
      <w:r w:rsidRPr="00F30EB6">
        <w:rPr>
          <w:rFonts w:ascii="Century Gothic" w:hAnsi="Century Gothic"/>
        </w:rPr>
        <w:t>Onderon</w:t>
      </w:r>
      <w:proofErr w:type="spellEnd"/>
      <w:r w:rsidRPr="00F30EB6">
        <w:rPr>
          <w:rFonts w:ascii="Century Gothic" w:hAnsi="Century Gothic"/>
        </w:rPr>
        <w:t xml:space="preserve">. Une fois par an, l'orbite de </w:t>
      </w:r>
      <w:proofErr w:type="spellStart"/>
      <w:r w:rsidRPr="00F30EB6">
        <w:rPr>
          <w:rFonts w:ascii="Century Gothic" w:hAnsi="Century Gothic"/>
        </w:rPr>
        <w:t>Dxun</w:t>
      </w:r>
      <w:proofErr w:type="spellEnd"/>
      <w:r w:rsidRPr="00F30EB6">
        <w:rPr>
          <w:rFonts w:ascii="Century Gothic" w:hAnsi="Century Gothic"/>
        </w:rPr>
        <w:t xml:space="preserve"> amène cette lune si proche d'</w:t>
      </w:r>
      <w:proofErr w:type="spellStart"/>
      <w:r w:rsidRPr="00F30EB6">
        <w:rPr>
          <w:rFonts w:ascii="Century Gothic" w:hAnsi="Century Gothic"/>
        </w:rPr>
        <w:t>Onderon</w:t>
      </w:r>
      <w:proofErr w:type="spellEnd"/>
      <w:r w:rsidRPr="00F30EB6">
        <w:rPr>
          <w:rFonts w:ascii="Century Gothic" w:hAnsi="Century Gothic"/>
        </w:rPr>
        <w:t xml:space="preserve"> que les deux atmosphères se touchent et il se forme une sorte de "pont" reliant temporairement les deux corps célestes. Pendant ce laps de temps, les </w:t>
      </w:r>
      <w:proofErr w:type="spellStart"/>
      <w:r w:rsidRPr="00F30EB6">
        <w:rPr>
          <w:rFonts w:ascii="Century Gothic" w:hAnsi="Century Gothic"/>
        </w:rPr>
        <w:t>drexls</w:t>
      </w:r>
      <w:proofErr w:type="spellEnd"/>
      <w:r w:rsidRPr="00F30EB6">
        <w:rPr>
          <w:rFonts w:ascii="Century Gothic" w:hAnsi="Century Gothic"/>
        </w:rPr>
        <w:t xml:space="preserve"> originaires de </w:t>
      </w:r>
      <w:proofErr w:type="spellStart"/>
      <w:r w:rsidRPr="00F30EB6">
        <w:rPr>
          <w:rFonts w:ascii="Century Gothic" w:hAnsi="Century Gothic"/>
        </w:rPr>
        <w:t>Dxun</w:t>
      </w:r>
      <w:proofErr w:type="spellEnd"/>
      <w:r w:rsidRPr="00F30EB6">
        <w:rPr>
          <w:rFonts w:ascii="Century Gothic" w:hAnsi="Century Gothic"/>
        </w:rPr>
        <w:t xml:space="preserve"> migrent en masse vers le grenier à nourriture qu'est </w:t>
      </w:r>
      <w:proofErr w:type="spellStart"/>
      <w:r w:rsidRPr="00F30EB6">
        <w:rPr>
          <w:rFonts w:ascii="Century Gothic" w:hAnsi="Century Gothic"/>
        </w:rPr>
        <w:t>Onderon</w:t>
      </w:r>
      <w:proofErr w:type="spellEnd"/>
      <w:r w:rsidRPr="00F30EB6">
        <w:rPr>
          <w:rFonts w:ascii="Century Gothic" w:hAnsi="Century Gothic"/>
        </w:rPr>
        <w:t xml:space="preserve">, peuplée par de nombreuses espèces animales mais aussi par des </w:t>
      </w:r>
      <w:hyperlink r:id="rId9" w:history="1">
        <w:r w:rsidRPr="00F30EB6">
          <w:rPr>
            <w:rStyle w:val="Lienhypertexte"/>
            <w:rFonts w:ascii="Century Gothic" w:hAnsi="Century Gothic"/>
            <w:color w:val="auto"/>
            <w:u w:val="none"/>
          </w:rPr>
          <w:t>humains</w:t>
        </w:r>
      </w:hyperlink>
      <w:r w:rsidRPr="00F30EB6">
        <w:rPr>
          <w:rFonts w:ascii="Century Gothic" w:hAnsi="Century Gothic"/>
        </w:rPr>
        <w:t xml:space="preserve">. </w:t>
      </w:r>
      <w:r w:rsidRPr="00F30EB6">
        <w:rPr>
          <w:rFonts w:ascii="Century Gothic" w:hAnsi="Century Gothic"/>
        </w:rPr>
        <w:br/>
      </w:r>
      <w:r w:rsidRPr="00F30EB6">
        <w:rPr>
          <w:rFonts w:ascii="Century Gothic" w:hAnsi="Century Gothic"/>
        </w:rPr>
        <w:br/>
        <w:t>Au cours des siècles, les habitants d'</w:t>
      </w:r>
      <w:proofErr w:type="spellStart"/>
      <w:r w:rsidRPr="00F30EB6">
        <w:rPr>
          <w:rFonts w:ascii="Century Gothic" w:hAnsi="Century Gothic"/>
        </w:rPr>
        <w:t>Onderon</w:t>
      </w:r>
      <w:proofErr w:type="spellEnd"/>
      <w:r w:rsidRPr="00F30EB6">
        <w:rPr>
          <w:rFonts w:ascii="Century Gothic" w:hAnsi="Century Gothic"/>
        </w:rPr>
        <w:t xml:space="preserve"> érigèrent sans cesse de nouvelles défenses contre leurs formidables assaillants, jusqu'à construire la cité fortifiée d'</w:t>
      </w:r>
      <w:proofErr w:type="spellStart"/>
      <w:r w:rsidRPr="00F30EB6">
        <w:rPr>
          <w:rFonts w:ascii="Century Gothic" w:hAnsi="Century Gothic"/>
        </w:rPr>
        <w:t>Iziz</w:t>
      </w:r>
      <w:proofErr w:type="spellEnd"/>
      <w:r w:rsidRPr="00F30EB6">
        <w:rPr>
          <w:rFonts w:ascii="Century Gothic" w:hAnsi="Century Gothic"/>
        </w:rPr>
        <w:t xml:space="preserve">, gigantesque ville de six cents kilomètres carrés, protégée par des défenses en théorie impénétrables. Grâce à cette protection bien supérieure à tous ce que les </w:t>
      </w:r>
      <w:proofErr w:type="spellStart"/>
      <w:r w:rsidRPr="00F30EB6">
        <w:rPr>
          <w:rFonts w:ascii="Century Gothic" w:hAnsi="Century Gothic"/>
        </w:rPr>
        <w:t>Onderoniens</w:t>
      </w:r>
      <w:proofErr w:type="spellEnd"/>
      <w:r w:rsidRPr="00F30EB6">
        <w:rPr>
          <w:rFonts w:ascii="Century Gothic" w:hAnsi="Century Gothic"/>
        </w:rPr>
        <w:t xml:space="preserve"> avaient </w:t>
      </w:r>
      <w:proofErr w:type="gramStart"/>
      <w:r w:rsidRPr="00F30EB6">
        <w:rPr>
          <w:rFonts w:ascii="Century Gothic" w:hAnsi="Century Gothic"/>
        </w:rPr>
        <w:t>connu</w:t>
      </w:r>
      <w:proofErr w:type="gramEnd"/>
      <w:r w:rsidRPr="00F30EB6">
        <w:rPr>
          <w:rFonts w:ascii="Century Gothic" w:hAnsi="Century Gothic"/>
        </w:rPr>
        <w:t xml:space="preserve"> jusqu'alors, les bêtes de </w:t>
      </w:r>
      <w:proofErr w:type="spellStart"/>
      <w:r w:rsidRPr="00F30EB6">
        <w:rPr>
          <w:rFonts w:ascii="Century Gothic" w:hAnsi="Century Gothic"/>
        </w:rPr>
        <w:t>Dxun</w:t>
      </w:r>
      <w:proofErr w:type="spellEnd"/>
      <w:r w:rsidRPr="00F30EB6">
        <w:rPr>
          <w:rFonts w:ascii="Century Gothic" w:hAnsi="Century Gothic"/>
        </w:rPr>
        <w:t xml:space="preserve"> purent être contenues tant bien que mal lors des invasions annuelles. Les habitants d'</w:t>
      </w:r>
      <w:proofErr w:type="spellStart"/>
      <w:r w:rsidRPr="00F30EB6">
        <w:rPr>
          <w:rFonts w:ascii="Century Gothic" w:hAnsi="Century Gothic"/>
        </w:rPr>
        <w:t>Iziz</w:t>
      </w:r>
      <w:proofErr w:type="spellEnd"/>
      <w:r w:rsidRPr="00F30EB6">
        <w:rPr>
          <w:rFonts w:ascii="Century Gothic" w:hAnsi="Century Gothic"/>
        </w:rPr>
        <w:t xml:space="preserve">, qui ne possédaient encore à cette époque que des armes primitives, purent enfin se reposer un peu. Les seules victimes des bêtes furent à cette époque les criminels, dont la sentence était l'exil, et donc une mort certaine. Certains parvinrent néanmoins à domestiquer les bêtes féroces et établirent les premiers royaumes indépendants. Ils devinrent les </w:t>
      </w:r>
      <w:hyperlink r:id="rId10" w:history="1">
        <w:r w:rsidRPr="00F30EB6">
          <w:rPr>
            <w:rStyle w:val="Lienhypertexte"/>
            <w:rFonts w:ascii="Century Gothic" w:hAnsi="Century Gothic"/>
            <w:color w:val="auto"/>
            <w:u w:val="none"/>
          </w:rPr>
          <w:t>Chevaucheurs de Bêtes</w:t>
        </w:r>
      </w:hyperlink>
      <w:r w:rsidRPr="00F30EB6">
        <w:rPr>
          <w:rFonts w:ascii="Century Gothic" w:hAnsi="Century Gothic"/>
        </w:rPr>
        <w:t xml:space="preserve">. </w:t>
      </w:r>
      <w:r w:rsidRPr="00F30EB6">
        <w:rPr>
          <w:rFonts w:ascii="Century Gothic" w:hAnsi="Century Gothic"/>
        </w:rPr>
        <w:br/>
      </w:r>
      <w:r w:rsidRPr="00F30EB6">
        <w:rPr>
          <w:rFonts w:ascii="Century Gothic" w:hAnsi="Century Gothic"/>
        </w:rPr>
        <w:br/>
        <w:t xml:space="preserve">Le destin des </w:t>
      </w:r>
      <w:proofErr w:type="spellStart"/>
      <w:r w:rsidRPr="00F30EB6">
        <w:rPr>
          <w:rFonts w:ascii="Century Gothic" w:hAnsi="Century Gothic"/>
        </w:rPr>
        <w:t>Onderoniens</w:t>
      </w:r>
      <w:proofErr w:type="spellEnd"/>
      <w:r w:rsidRPr="00F30EB6">
        <w:rPr>
          <w:rFonts w:ascii="Century Gothic" w:hAnsi="Century Gothic"/>
        </w:rPr>
        <w:t xml:space="preserve"> prit un tour nouveau en 4400 avant la </w:t>
      </w:r>
      <w:hyperlink r:id="rId11" w:history="1">
        <w:r w:rsidRPr="00F30EB6">
          <w:rPr>
            <w:rStyle w:val="Lienhypertexte"/>
            <w:rFonts w:ascii="Century Gothic" w:hAnsi="Century Gothic"/>
            <w:color w:val="auto"/>
            <w:u w:val="none"/>
          </w:rPr>
          <w:t xml:space="preserve">Bataille de </w:t>
        </w:r>
        <w:proofErr w:type="spellStart"/>
        <w:r w:rsidRPr="00F30EB6">
          <w:rPr>
            <w:rStyle w:val="Lienhypertexte"/>
            <w:rFonts w:ascii="Century Gothic" w:hAnsi="Century Gothic"/>
            <w:color w:val="auto"/>
            <w:u w:val="none"/>
          </w:rPr>
          <w:t>Yavin</w:t>
        </w:r>
        <w:proofErr w:type="spellEnd"/>
      </w:hyperlink>
      <w:r w:rsidRPr="00F30EB6">
        <w:rPr>
          <w:rFonts w:ascii="Century Gothic" w:hAnsi="Century Gothic"/>
        </w:rPr>
        <w:t xml:space="preserve">, lorsqu'un </w:t>
      </w:r>
      <w:hyperlink r:id="rId12" w:history="1">
        <w:r w:rsidRPr="00F30EB6">
          <w:rPr>
            <w:rStyle w:val="Lienhypertexte"/>
            <w:rFonts w:ascii="Century Gothic" w:hAnsi="Century Gothic"/>
            <w:color w:val="auto"/>
            <w:u w:val="none"/>
          </w:rPr>
          <w:t>Jedi Noir</w:t>
        </w:r>
      </w:hyperlink>
      <w:r w:rsidRPr="00F30EB6">
        <w:rPr>
          <w:rFonts w:ascii="Century Gothic" w:hAnsi="Century Gothic"/>
        </w:rPr>
        <w:t xml:space="preserve"> du nom de </w:t>
      </w:r>
      <w:hyperlink r:id="rId13" w:history="1">
        <w:proofErr w:type="spellStart"/>
        <w:r w:rsidRPr="00F30EB6">
          <w:rPr>
            <w:rStyle w:val="Lienhypertexte"/>
            <w:rFonts w:ascii="Century Gothic" w:hAnsi="Century Gothic"/>
            <w:color w:val="auto"/>
            <w:u w:val="none"/>
          </w:rPr>
          <w:t>Freedon</w:t>
        </w:r>
        <w:proofErr w:type="spellEnd"/>
        <w:r w:rsidRPr="00F30EB6">
          <w:rPr>
            <w:rStyle w:val="Lienhypertexte"/>
            <w:rFonts w:ascii="Century Gothic" w:hAnsi="Century Gothic"/>
            <w:color w:val="auto"/>
            <w:u w:val="none"/>
          </w:rPr>
          <w:t xml:space="preserve"> </w:t>
        </w:r>
        <w:proofErr w:type="spellStart"/>
        <w:r w:rsidRPr="00F30EB6">
          <w:rPr>
            <w:rStyle w:val="Lienhypertexte"/>
            <w:rFonts w:ascii="Century Gothic" w:hAnsi="Century Gothic"/>
            <w:color w:val="auto"/>
            <w:u w:val="none"/>
          </w:rPr>
          <w:t>Nadd</w:t>
        </w:r>
        <w:proofErr w:type="spellEnd"/>
      </w:hyperlink>
      <w:r w:rsidRPr="00F30EB6">
        <w:rPr>
          <w:rFonts w:ascii="Century Gothic" w:hAnsi="Century Gothic"/>
        </w:rPr>
        <w:t xml:space="preserve"> s'installa sur la planète et en devint facilement le maître incontesté grâce à ses pouvoirs </w:t>
      </w:r>
      <w:hyperlink r:id="rId14" w:history="1">
        <w:proofErr w:type="spellStart"/>
        <w:r w:rsidRPr="00F30EB6">
          <w:rPr>
            <w:rStyle w:val="Lienhypertexte"/>
            <w:rFonts w:ascii="Century Gothic" w:hAnsi="Century Gothic"/>
            <w:color w:val="auto"/>
            <w:u w:val="none"/>
          </w:rPr>
          <w:t>Sith</w:t>
        </w:r>
        <w:proofErr w:type="spellEnd"/>
      </w:hyperlink>
      <w:r w:rsidRPr="00F30EB6">
        <w:rPr>
          <w:rFonts w:ascii="Century Gothic" w:hAnsi="Century Gothic"/>
        </w:rPr>
        <w:t>. Là, il devint le dirigeant d'</w:t>
      </w:r>
      <w:proofErr w:type="spellStart"/>
      <w:r w:rsidRPr="00F30EB6">
        <w:rPr>
          <w:rFonts w:ascii="Century Gothic" w:hAnsi="Century Gothic"/>
        </w:rPr>
        <w:t>Iziz</w:t>
      </w:r>
      <w:proofErr w:type="spellEnd"/>
      <w:r w:rsidRPr="00F30EB6">
        <w:rPr>
          <w:rFonts w:ascii="Century Gothic" w:hAnsi="Century Gothic"/>
        </w:rPr>
        <w:t xml:space="preserve">, instaurant une loi cruelle et sans merci. Les opposants au nouveau régime </w:t>
      </w:r>
      <w:proofErr w:type="spellStart"/>
      <w:r w:rsidRPr="00F30EB6">
        <w:rPr>
          <w:rFonts w:ascii="Century Gothic" w:hAnsi="Century Gothic"/>
        </w:rPr>
        <w:t>sith</w:t>
      </w:r>
      <w:proofErr w:type="spellEnd"/>
      <w:r w:rsidRPr="00F30EB6">
        <w:rPr>
          <w:rFonts w:ascii="Century Gothic" w:hAnsi="Century Gothic"/>
        </w:rPr>
        <w:t xml:space="preserve"> furent pendant longtemps bannis en masse de la cité et livrés aux bandes de démons qui parcouraient les jungles environnantes. </w:t>
      </w:r>
      <w:r w:rsidRPr="00F30EB6">
        <w:rPr>
          <w:rFonts w:ascii="Century Gothic" w:hAnsi="Century Gothic"/>
        </w:rPr>
        <w:br/>
      </w:r>
      <w:r w:rsidRPr="00F30EB6">
        <w:rPr>
          <w:rFonts w:ascii="Century Gothic" w:hAnsi="Century Gothic"/>
        </w:rPr>
        <w:br/>
        <w:t>Beaucoup de ces exilés connurent une fin atroce et furent dévorés par les féroces créatures. Mais de plus en plus vinrent grossir les rangs des Chevaucheurs et un terrible et long conflit s'ensuivit entre la Cité d'</w:t>
      </w:r>
      <w:proofErr w:type="spellStart"/>
      <w:r w:rsidRPr="00F30EB6">
        <w:rPr>
          <w:rFonts w:ascii="Century Gothic" w:hAnsi="Century Gothic"/>
        </w:rPr>
        <w:t>Iziz</w:t>
      </w:r>
      <w:proofErr w:type="spellEnd"/>
      <w:r w:rsidRPr="00F30EB6">
        <w:rPr>
          <w:rFonts w:ascii="Century Gothic" w:hAnsi="Century Gothic"/>
        </w:rPr>
        <w:t xml:space="preserve"> et les Chevaucheurs de Bêtes, connu sous le nom de </w:t>
      </w:r>
      <w:hyperlink r:id="rId15" w:history="1">
        <w:r w:rsidRPr="00F30EB6">
          <w:rPr>
            <w:rStyle w:val="Lienhypertexte"/>
            <w:rFonts w:ascii="Century Gothic" w:hAnsi="Century Gothic"/>
            <w:color w:val="auto"/>
            <w:u w:val="none"/>
          </w:rPr>
          <w:t>Guerres des Bêtes d’</w:t>
        </w:r>
        <w:proofErr w:type="spellStart"/>
        <w:r w:rsidRPr="00F30EB6">
          <w:rPr>
            <w:rStyle w:val="Lienhypertexte"/>
            <w:rFonts w:ascii="Century Gothic" w:hAnsi="Century Gothic"/>
            <w:color w:val="auto"/>
            <w:u w:val="none"/>
          </w:rPr>
          <w:t>Onderon</w:t>
        </w:r>
        <w:proofErr w:type="spellEnd"/>
      </w:hyperlink>
      <w:r w:rsidRPr="00F30EB6">
        <w:rPr>
          <w:rFonts w:ascii="Century Gothic" w:hAnsi="Century Gothic"/>
        </w:rPr>
        <w:t xml:space="preserve">, et qui dura plusieurs siècles... La mort de </w:t>
      </w:r>
      <w:proofErr w:type="spellStart"/>
      <w:r w:rsidRPr="00F30EB6">
        <w:rPr>
          <w:rFonts w:ascii="Century Gothic" w:hAnsi="Century Gothic"/>
        </w:rPr>
        <w:t>Freedon</w:t>
      </w:r>
      <w:proofErr w:type="spellEnd"/>
      <w:r w:rsidRPr="00F30EB6">
        <w:rPr>
          <w:rFonts w:ascii="Century Gothic" w:hAnsi="Century Gothic"/>
        </w:rPr>
        <w:t xml:space="preserve"> </w:t>
      </w:r>
      <w:proofErr w:type="spellStart"/>
      <w:r w:rsidRPr="00F30EB6">
        <w:rPr>
          <w:rFonts w:ascii="Century Gothic" w:hAnsi="Century Gothic"/>
        </w:rPr>
        <w:t>Nadd</w:t>
      </w:r>
      <w:proofErr w:type="spellEnd"/>
      <w:r w:rsidRPr="00F30EB6">
        <w:rPr>
          <w:rFonts w:ascii="Century Gothic" w:hAnsi="Century Gothic"/>
        </w:rPr>
        <w:t xml:space="preserve"> n'apaisa pas les esprits, car si l'homme mourut, le respect pour sa mémoire survécut. Son corps fut enterré dans un sarcophage, qui fut lui-même disposé dans les catacombes d'</w:t>
      </w:r>
      <w:proofErr w:type="spellStart"/>
      <w:r w:rsidRPr="00F30EB6">
        <w:rPr>
          <w:rFonts w:ascii="Century Gothic" w:hAnsi="Century Gothic"/>
        </w:rPr>
        <w:t>Iziz</w:t>
      </w:r>
      <w:proofErr w:type="spellEnd"/>
      <w:r w:rsidRPr="00F30EB6">
        <w:rPr>
          <w:rFonts w:ascii="Century Gothic" w:hAnsi="Century Gothic"/>
        </w:rPr>
        <w:t xml:space="preserve">. </w:t>
      </w:r>
      <w:r w:rsidRPr="00F30EB6">
        <w:rPr>
          <w:rFonts w:ascii="Century Gothic" w:hAnsi="Century Gothic"/>
        </w:rPr>
        <w:br/>
      </w:r>
      <w:r w:rsidRPr="00F30EB6">
        <w:rPr>
          <w:rFonts w:ascii="Century Gothic" w:hAnsi="Century Gothic"/>
        </w:rPr>
        <w:br/>
        <w:t xml:space="preserve">Le conflit dura encore quatre siècles, jusqu'en – 4000 lorsque la Reine </w:t>
      </w:r>
      <w:hyperlink r:id="rId16" w:history="1">
        <w:proofErr w:type="spellStart"/>
        <w:r w:rsidRPr="00F30EB6">
          <w:rPr>
            <w:rStyle w:val="Lienhypertexte"/>
            <w:rFonts w:ascii="Century Gothic" w:hAnsi="Century Gothic"/>
            <w:color w:val="auto"/>
            <w:u w:val="none"/>
          </w:rPr>
          <w:t>Amanoa</w:t>
        </w:r>
        <w:proofErr w:type="spellEnd"/>
      </w:hyperlink>
      <w:r w:rsidRPr="00F30EB6">
        <w:rPr>
          <w:rFonts w:ascii="Century Gothic" w:hAnsi="Century Gothic"/>
        </w:rPr>
        <w:t xml:space="preserve">, qui régnait à </w:t>
      </w:r>
      <w:r w:rsidRPr="00F30EB6">
        <w:rPr>
          <w:rFonts w:ascii="Century Gothic" w:hAnsi="Century Gothic"/>
        </w:rPr>
        <w:lastRenderedPageBreak/>
        <w:t xml:space="preserve">cette époque sur </w:t>
      </w:r>
      <w:proofErr w:type="spellStart"/>
      <w:r w:rsidRPr="00F30EB6">
        <w:rPr>
          <w:rFonts w:ascii="Century Gothic" w:hAnsi="Century Gothic"/>
        </w:rPr>
        <w:t>Onderon</w:t>
      </w:r>
      <w:proofErr w:type="spellEnd"/>
      <w:r w:rsidRPr="00F30EB6">
        <w:rPr>
          <w:rFonts w:ascii="Century Gothic" w:hAnsi="Century Gothic"/>
        </w:rPr>
        <w:t xml:space="preserve">, sentit qu'elle perdait peu à peu du terrain face aux Chevaucheurs de Bêtes. Sa planète ayant été découverte par la </w:t>
      </w:r>
      <w:hyperlink r:id="rId17" w:history="1">
        <w:r w:rsidRPr="00F30EB6">
          <w:rPr>
            <w:rStyle w:val="Lienhypertexte"/>
            <w:rFonts w:ascii="Century Gothic" w:hAnsi="Century Gothic"/>
            <w:color w:val="auto"/>
            <w:u w:val="none"/>
          </w:rPr>
          <w:t>République</w:t>
        </w:r>
      </w:hyperlink>
      <w:r w:rsidRPr="00F30EB6">
        <w:rPr>
          <w:rFonts w:ascii="Century Gothic" w:hAnsi="Century Gothic"/>
        </w:rPr>
        <w:t xml:space="preserve"> deux ans plus tôt, </w:t>
      </w:r>
      <w:proofErr w:type="spellStart"/>
      <w:r w:rsidRPr="00F30EB6">
        <w:rPr>
          <w:rFonts w:ascii="Century Gothic" w:hAnsi="Century Gothic"/>
        </w:rPr>
        <w:t>Amanoa</w:t>
      </w:r>
      <w:proofErr w:type="spellEnd"/>
      <w:r w:rsidRPr="00F30EB6">
        <w:rPr>
          <w:rFonts w:ascii="Century Gothic" w:hAnsi="Century Gothic"/>
        </w:rPr>
        <w:t xml:space="preserve"> demanda l'aide des </w:t>
      </w:r>
      <w:hyperlink r:id="rId18" w:history="1">
        <w:r w:rsidRPr="00F30EB6">
          <w:rPr>
            <w:rStyle w:val="Lienhypertexte"/>
            <w:rFonts w:ascii="Century Gothic" w:hAnsi="Century Gothic"/>
            <w:color w:val="auto"/>
            <w:u w:val="none"/>
          </w:rPr>
          <w:t>Jedi</w:t>
        </w:r>
      </w:hyperlink>
      <w:r w:rsidRPr="00F30EB6">
        <w:rPr>
          <w:rFonts w:ascii="Century Gothic" w:hAnsi="Century Gothic"/>
        </w:rPr>
        <w:t xml:space="preserve"> pour mettre fin au conflit ancestral tout en espérant qu’ils résoudraient son problème et repartirait sans avoir découvert ses liens avec le Côté Obscur. En réponse, le Maître Jedi </w:t>
      </w:r>
      <w:hyperlink r:id="rId19" w:history="1">
        <w:proofErr w:type="spellStart"/>
        <w:r w:rsidRPr="00F30EB6">
          <w:rPr>
            <w:rStyle w:val="Lienhypertexte"/>
            <w:rFonts w:ascii="Century Gothic" w:hAnsi="Century Gothic"/>
            <w:color w:val="auto"/>
            <w:u w:val="none"/>
          </w:rPr>
          <w:t>Arca</w:t>
        </w:r>
        <w:proofErr w:type="spellEnd"/>
        <w:r w:rsidRPr="00F30EB6">
          <w:rPr>
            <w:rStyle w:val="Lienhypertexte"/>
            <w:rFonts w:ascii="Century Gothic" w:hAnsi="Century Gothic"/>
            <w:color w:val="auto"/>
            <w:u w:val="none"/>
          </w:rPr>
          <w:t xml:space="preserve"> </w:t>
        </w:r>
        <w:proofErr w:type="spellStart"/>
        <w:r w:rsidRPr="00F30EB6">
          <w:rPr>
            <w:rStyle w:val="Lienhypertexte"/>
            <w:rFonts w:ascii="Century Gothic" w:hAnsi="Century Gothic"/>
            <w:color w:val="auto"/>
            <w:u w:val="none"/>
          </w:rPr>
          <w:t>Jeth</w:t>
        </w:r>
        <w:proofErr w:type="spellEnd"/>
      </w:hyperlink>
      <w:r w:rsidRPr="00F30EB6">
        <w:rPr>
          <w:rFonts w:ascii="Century Gothic" w:hAnsi="Century Gothic"/>
        </w:rPr>
        <w:t xml:space="preserve"> envoya sur </w:t>
      </w:r>
      <w:proofErr w:type="spellStart"/>
      <w:r w:rsidRPr="00F30EB6">
        <w:rPr>
          <w:rFonts w:ascii="Century Gothic" w:hAnsi="Century Gothic"/>
        </w:rPr>
        <w:t>Onderon</w:t>
      </w:r>
      <w:proofErr w:type="spellEnd"/>
      <w:r w:rsidRPr="00F30EB6">
        <w:rPr>
          <w:rFonts w:ascii="Century Gothic" w:hAnsi="Century Gothic"/>
        </w:rPr>
        <w:t xml:space="preserve"> ses trois apprentis : </w:t>
      </w:r>
      <w:hyperlink r:id="rId20" w:history="1">
        <w:proofErr w:type="spellStart"/>
        <w:r w:rsidRPr="00F30EB6">
          <w:rPr>
            <w:rStyle w:val="Lienhypertexte"/>
            <w:rFonts w:ascii="Century Gothic" w:hAnsi="Century Gothic"/>
            <w:color w:val="auto"/>
            <w:u w:val="none"/>
          </w:rPr>
          <w:t>Ulic</w:t>
        </w:r>
        <w:proofErr w:type="spellEnd"/>
        <w:r w:rsidRPr="00F30EB6">
          <w:rPr>
            <w:rStyle w:val="Lienhypertexte"/>
            <w:rFonts w:ascii="Century Gothic" w:hAnsi="Century Gothic"/>
            <w:color w:val="auto"/>
            <w:u w:val="none"/>
          </w:rPr>
          <w:t xml:space="preserve"> </w:t>
        </w:r>
        <w:proofErr w:type="spellStart"/>
        <w:r w:rsidRPr="00F30EB6">
          <w:rPr>
            <w:rStyle w:val="Lienhypertexte"/>
            <w:rFonts w:ascii="Century Gothic" w:hAnsi="Century Gothic"/>
            <w:color w:val="auto"/>
            <w:u w:val="none"/>
          </w:rPr>
          <w:t>Qel</w:t>
        </w:r>
        <w:proofErr w:type="spellEnd"/>
        <w:r w:rsidRPr="00F30EB6">
          <w:rPr>
            <w:rStyle w:val="Lienhypertexte"/>
            <w:rFonts w:ascii="Century Gothic" w:hAnsi="Century Gothic"/>
            <w:color w:val="auto"/>
            <w:u w:val="none"/>
          </w:rPr>
          <w:t xml:space="preserve"> </w:t>
        </w:r>
        <w:proofErr w:type="spellStart"/>
        <w:r w:rsidRPr="00F30EB6">
          <w:rPr>
            <w:rStyle w:val="Lienhypertexte"/>
            <w:rFonts w:ascii="Century Gothic" w:hAnsi="Century Gothic"/>
            <w:color w:val="auto"/>
            <w:u w:val="none"/>
          </w:rPr>
          <w:t>Droma</w:t>
        </w:r>
        <w:proofErr w:type="spellEnd"/>
      </w:hyperlink>
      <w:r w:rsidRPr="00F30EB6">
        <w:rPr>
          <w:rFonts w:ascii="Century Gothic" w:hAnsi="Century Gothic"/>
        </w:rPr>
        <w:t xml:space="preserve">, son frère </w:t>
      </w:r>
      <w:hyperlink r:id="rId21" w:history="1">
        <w:r w:rsidRPr="00F30EB6">
          <w:rPr>
            <w:rStyle w:val="Lienhypertexte"/>
            <w:rFonts w:ascii="Century Gothic" w:hAnsi="Century Gothic"/>
            <w:color w:val="auto"/>
            <w:u w:val="none"/>
          </w:rPr>
          <w:t>Cay</w:t>
        </w:r>
      </w:hyperlink>
      <w:r w:rsidRPr="00F30EB6">
        <w:rPr>
          <w:rFonts w:ascii="Century Gothic" w:hAnsi="Century Gothic"/>
        </w:rPr>
        <w:t xml:space="preserve">, et le </w:t>
      </w:r>
      <w:hyperlink r:id="rId22" w:history="1">
        <w:proofErr w:type="spellStart"/>
        <w:r w:rsidRPr="00F30EB6">
          <w:rPr>
            <w:rStyle w:val="Lienhypertexte"/>
            <w:rFonts w:ascii="Century Gothic" w:hAnsi="Century Gothic"/>
            <w:color w:val="auto"/>
            <w:u w:val="none"/>
          </w:rPr>
          <w:t>Twi'lek</w:t>
        </w:r>
        <w:proofErr w:type="spellEnd"/>
      </w:hyperlink>
      <w:r w:rsidRPr="00F30EB6">
        <w:rPr>
          <w:rFonts w:ascii="Century Gothic" w:hAnsi="Century Gothic"/>
        </w:rPr>
        <w:t xml:space="preserve"> </w:t>
      </w:r>
      <w:hyperlink r:id="rId23" w:history="1">
        <w:proofErr w:type="spellStart"/>
        <w:r w:rsidRPr="00F30EB6">
          <w:rPr>
            <w:rStyle w:val="Lienhypertexte"/>
            <w:rFonts w:ascii="Century Gothic" w:hAnsi="Century Gothic"/>
            <w:color w:val="auto"/>
            <w:u w:val="none"/>
          </w:rPr>
          <w:t>Tott</w:t>
        </w:r>
        <w:proofErr w:type="spellEnd"/>
        <w:r w:rsidRPr="00F30EB6">
          <w:rPr>
            <w:rStyle w:val="Lienhypertexte"/>
            <w:rFonts w:ascii="Century Gothic" w:hAnsi="Century Gothic"/>
            <w:color w:val="auto"/>
            <w:u w:val="none"/>
          </w:rPr>
          <w:t xml:space="preserve"> </w:t>
        </w:r>
        <w:proofErr w:type="spellStart"/>
        <w:r w:rsidRPr="00F30EB6">
          <w:rPr>
            <w:rStyle w:val="Lienhypertexte"/>
            <w:rFonts w:ascii="Century Gothic" w:hAnsi="Century Gothic"/>
            <w:color w:val="auto"/>
            <w:u w:val="none"/>
          </w:rPr>
          <w:t>Doneeta</w:t>
        </w:r>
        <w:proofErr w:type="spellEnd"/>
      </w:hyperlink>
      <w:r w:rsidRPr="00F30EB6">
        <w:rPr>
          <w:rFonts w:ascii="Century Gothic" w:hAnsi="Century Gothic"/>
        </w:rPr>
        <w:t xml:space="preserve">. Après avoir apprit que la Reine </w:t>
      </w:r>
      <w:proofErr w:type="spellStart"/>
      <w:r w:rsidRPr="00F30EB6">
        <w:rPr>
          <w:rFonts w:ascii="Century Gothic" w:hAnsi="Century Gothic"/>
        </w:rPr>
        <w:t>Amanoa</w:t>
      </w:r>
      <w:proofErr w:type="spellEnd"/>
      <w:r w:rsidRPr="00F30EB6">
        <w:rPr>
          <w:rFonts w:ascii="Century Gothic" w:hAnsi="Century Gothic"/>
        </w:rPr>
        <w:t xml:space="preserve"> était en réalité une utilisatrice des anciens pouvoirs </w:t>
      </w:r>
      <w:proofErr w:type="spellStart"/>
      <w:r w:rsidRPr="00F30EB6">
        <w:rPr>
          <w:rFonts w:ascii="Century Gothic" w:hAnsi="Century Gothic"/>
        </w:rPr>
        <w:t>Sith</w:t>
      </w:r>
      <w:proofErr w:type="spellEnd"/>
      <w:r w:rsidRPr="00F30EB6">
        <w:rPr>
          <w:rFonts w:ascii="Century Gothic" w:hAnsi="Century Gothic"/>
        </w:rPr>
        <w:t>, les Jedi, aidés par leur maître arrivé en renfort, prirent le parti des Chevaucheurs contre le pouvoir d'</w:t>
      </w:r>
      <w:proofErr w:type="spellStart"/>
      <w:r w:rsidRPr="00F30EB6">
        <w:rPr>
          <w:rFonts w:ascii="Century Gothic" w:hAnsi="Century Gothic"/>
        </w:rPr>
        <w:t>Iziz</w:t>
      </w:r>
      <w:proofErr w:type="spellEnd"/>
      <w:r w:rsidRPr="00F30EB6">
        <w:rPr>
          <w:rFonts w:ascii="Century Gothic" w:hAnsi="Century Gothic"/>
        </w:rPr>
        <w:t xml:space="preserve"> et combattirent à leurs côtés durant la </w:t>
      </w:r>
      <w:hyperlink r:id="rId24" w:history="1">
        <w:r w:rsidRPr="00F30EB6">
          <w:rPr>
            <w:rStyle w:val="Lienhypertexte"/>
            <w:rFonts w:ascii="Century Gothic" w:hAnsi="Century Gothic"/>
            <w:color w:val="auto"/>
            <w:u w:val="none"/>
          </w:rPr>
          <w:t>Première Bataille d’</w:t>
        </w:r>
        <w:proofErr w:type="spellStart"/>
        <w:r w:rsidRPr="00F30EB6">
          <w:rPr>
            <w:rStyle w:val="Lienhypertexte"/>
            <w:rFonts w:ascii="Century Gothic" w:hAnsi="Century Gothic"/>
            <w:color w:val="auto"/>
            <w:u w:val="none"/>
          </w:rPr>
          <w:t>Onderon</w:t>
        </w:r>
        <w:proofErr w:type="spellEnd"/>
      </w:hyperlink>
      <w:r w:rsidRPr="00F30EB6">
        <w:rPr>
          <w:rFonts w:ascii="Century Gothic" w:hAnsi="Century Gothic"/>
        </w:rPr>
        <w:t xml:space="preserve"> qui fut remporté grâce à la maîtrise de la technique Jedi de </w:t>
      </w:r>
      <w:hyperlink r:id="rId25" w:history="1">
        <w:r w:rsidRPr="00F30EB6">
          <w:rPr>
            <w:rStyle w:val="Lienhypertexte"/>
            <w:rFonts w:ascii="Century Gothic" w:hAnsi="Century Gothic"/>
            <w:color w:val="auto"/>
            <w:u w:val="none"/>
          </w:rPr>
          <w:t>Méditation de Combat</w:t>
        </w:r>
      </w:hyperlink>
      <w:r w:rsidRPr="00F30EB6">
        <w:rPr>
          <w:rFonts w:ascii="Century Gothic" w:hAnsi="Century Gothic"/>
        </w:rPr>
        <w:t xml:space="preserve"> de Maître </w:t>
      </w:r>
      <w:proofErr w:type="spellStart"/>
      <w:r w:rsidRPr="00F30EB6">
        <w:rPr>
          <w:rFonts w:ascii="Century Gothic" w:hAnsi="Century Gothic"/>
        </w:rPr>
        <w:t>Arca</w:t>
      </w:r>
      <w:proofErr w:type="spellEnd"/>
      <w:r w:rsidRPr="00F30EB6">
        <w:rPr>
          <w:rFonts w:ascii="Century Gothic" w:hAnsi="Century Gothic"/>
        </w:rPr>
        <w:t xml:space="preserve">. Après la mort de la reine dans la crypte de </w:t>
      </w:r>
      <w:proofErr w:type="spellStart"/>
      <w:r w:rsidRPr="00F30EB6">
        <w:rPr>
          <w:rFonts w:ascii="Century Gothic" w:hAnsi="Century Gothic"/>
        </w:rPr>
        <w:t>Freedon</w:t>
      </w:r>
      <w:proofErr w:type="spellEnd"/>
      <w:r w:rsidRPr="00F30EB6">
        <w:rPr>
          <w:rFonts w:ascii="Century Gothic" w:hAnsi="Century Gothic"/>
        </w:rPr>
        <w:t xml:space="preserve"> </w:t>
      </w:r>
      <w:proofErr w:type="spellStart"/>
      <w:r w:rsidRPr="00F30EB6">
        <w:rPr>
          <w:rFonts w:ascii="Century Gothic" w:hAnsi="Century Gothic"/>
        </w:rPr>
        <w:t>Nadd</w:t>
      </w:r>
      <w:proofErr w:type="spellEnd"/>
      <w:r w:rsidRPr="00F30EB6">
        <w:rPr>
          <w:rFonts w:ascii="Century Gothic" w:hAnsi="Century Gothic"/>
        </w:rPr>
        <w:t xml:space="preserve">, sa fille </w:t>
      </w:r>
      <w:hyperlink r:id="rId26" w:history="1">
        <w:proofErr w:type="spellStart"/>
        <w:r w:rsidRPr="00F30EB6">
          <w:rPr>
            <w:rStyle w:val="Lienhypertexte"/>
            <w:rFonts w:ascii="Century Gothic" w:hAnsi="Century Gothic"/>
            <w:color w:val="auto"/>
            <w:u w:val="none"/>
          </w:rPr>
          <w:t>Galia</w:t>
        </w:r>
        <w:proofErr w:type="spellEnd"/>
      </w:hyperlink>
      <w:r w:rsidRPr="00F30EB6">
        <w:rPr>
          <w:rFonts w:ascii="Century Gothic" w:hAnsi="Century Gothic"/>
        </w:rPr>
        <w:t xml:space="preserve"> épousa le fils du leader des Chevaucheurs, </w:t>
      </w:r>
      <w:hyperlink r:id="rId27" w:history="1">
        <w:r w:rsidRPr="00F30EB6">
          <w:rPr>
            <w:rStyle w:val="Lienhypertexte"/>
            <w:rFonts w:ascii="Century Gothic" w:hAnsi="Century Gothic"/>
            <w:color w:val="auto"/>
            <w:u w:val="none"/>
          </w:rPr>
          <w:t xml:space="preserve">Oron </w:t>
        </w:r>
        <w:proofErr w:type="spellStart"/>
        <w:r w:rsidRPr="00F30EB6">
          <w:rPr>
            <w:rStyle w:val="Lienhypertexte"/>
            <w:rFonts w:ascii="Century Gothic" w:hAnsi="Century Gothic"/>
            <w:color w:val="auto"/>
            <w:u w:val="none"/>
          </w:rPr>
          <w:t>Kira</w:t>
        </w:r>
        <w:proofErr w:type="spellEnd"/>
      </w:hyperlink>
      <w:r w:rsidRPr="00F30EB6">
        <w:rPr>
          <w:rFonts w:ascii="Century Gothic" w:hAnsi="Century Gothic"/>
        </w:rPr>
        <w:t xml:space="preserve">, et la paix fut restaurée. </w:t>
      </w:r>
      <w:r w:rsidRPr="00F30EB6">
        <w:rPr>
          <w:rFonts w:ascii="Century Gothic" w:hAnsi="Century Gothic"/>
        </w:rPr>
        <w:br/>
      </w:r>
      <w:r w:rsidRPr="00F30EB6">
        <w:rPr>
          <w:rFonts w:ascii="Century Gothic" w:hAnsi="Century Gothic"/>
        </w:rPr>
        <w:br/>
        <w:t xml:space="preserve">Mais </w:t>
      </w:r>
      <w:proofErr w:type="spellStart"/>
      <w:r w:rsidRPr="00F30EB6">
        <w:rPr>
          <w:rFonts w:ascii="Century Gothic" w:hAnsi="Century Gothic"/>
        </w:rPr>
        <w:t>Onderon</w:t>
      </w:r>
      <w:proofErr w:type="spellEnd"/>
      <w:r w:rsidRPr="00F30EB6">
        <w:rPr>
          <w:rFonts w:ascii="Century Gothic" w:hAnsi="Century Gothic"/>
        </w:rPr>
        <w:t xml:space="preserve"> ne retrouva pas le calme totalement. Deux ans après la mort d’</w:t>
      </w:r>
      <w:proofErr w:type="spellStart"/>
      <w:r w:rsidRPr="00F30EB6">
        <w:rPr>
          <w:rFonts w:ascii="Century Gothic" w:hAnsi="Century Gothic"/>
        </w:rPr>
        <w:t>Amanoa</w:t>
      </w:r>
      <w:proofErr w:type="spellEnd"/>
      <w:r w:rsidRPr="00F30EB6">
        <w:rPr>
          <w:rFonts w:ascii="Century Gothic" w:hAnsi="Century Gothic"/>
        </w:rPr>
        <w:t xml:space="preserve">, les Jedi décidèrent de déplacer les sarcophages de </w:t>
      </w:r>
      <w:proofErr w:type="spellStart"/>
      <w:r w:rsidRPr="00F30EB6">
        <w:rPr>
          <w:rFonts w:ascii="Century Gothic" w:hAnsi="Century Gothic"/>
        </w:rPr>
        <w:t>Freedon</w:t>
      </w:r>
      <w:proofErr w:type="spellEnd"/>
      <w:r w:rsidRPr="00F30EB6">
        <w:rPr>
          <w:rFonts w:ascii="Century Gothic" w:hAnsi="Century Gothic"/>
        </w:rPr>
        <w:t xml:space="preserve"> </w:t>
      </w:r>
      <w:proofErr w:type="spellStart"/>
      <w:r w:rsidRPr="00F30EB6">
        <w:rPr>
          <w:rFonts w:ascii="Century Gothic" w:hAnsi="Century Gothic"/>
        </w:rPr>
        <w:t>Nadd</w:t>
      </w:r>
      <w:proofErr w:type="spellEnd"/>
      <w:r w:rsidRPr="00F30EB6">
        <w:rPr>
          <w:rFonts w:ascii="Century Gothic" w:hAnsi="Century Gothic"/>
        </w:rPr>
        <w:t xml:space="preserve"> et d’</w:t>
      </w:r>
      <w:proofErr w:type="spellStart"/>
      <w:r w:rsidRPr="00F30EB6">
        <w:rPr>
          <w:rFonts w:ascii="Century Gothic" w:hAnsi="Century Gothic"/>
        </w:rPr>
        <w:t>Amanoa</w:t>
      </w:r>
      <w:proofErr w:type="spellEnd"/>
      <w:r w:rsidRPr="00F30EB6">
        <w:rPr>
          <w:rFonts w:ascii="Century Gothic" w:hAnsi="Century Gothic"/>
        </w:rPr>
        <w:t xml:space="preserve"> sur </w:t>
      </w:r>
      <w:proofErr w:type="spellStart"/>
      <w:r w:rsidRPr="00F30EB6">
        <w:rPr>
          <w:rFonts w:ascii="Century Gothic" w:hAnsi="Century Gothic"/>
        </w:rPr>
        <w:t>Dxun</w:t>
      </w:r>
      <w:proofErr w:type="spellEnd"/>
      <w:r w:rsidRPr="00F30EB6">
        <w:rPr>
          <w:rFonts w:ascii="Century Gothic" w:hAnsi="Century Gothic"/>
        </w:rPr>
        <w:t xml:space="preserve"> pour éloigner leur influence néfaste des </w:t>
      </w:r>
      <w:proofErr w:type="spellStart"/>
      <w:r w:rsidRPr="00F30EB6">
        <w:rPr>
          <w:rFonts w:ascii="Century Gothic" w:hAnsi="Century Gothic"/>
        </w:rPr>
        <w:t>Onderoniens</w:t>
      </w:r>
      <w:proofErr w:type="spellEnd"/>
      <w:r w:rsidRPr="00F30EB6">
        <w:rPr>
          <w:rFonts w:ascii="Century Gothic" w:hAnsi="Century Gothic"/>
        </w:rPr>
        <w:t xml:space="preserve">. Certains adeptes de </w:t>
      </w:r>
      <w:proofErr w:type="spellStart"/>
      <w:r w:rsidRPr="00F30EB6">
        <w:rPr>
          <w:rFonts w:ascii="Century Gothic" w:hAnsi="Century Gothic"/>
        </w:rPr>
        <w:t>Freedon</w:t>
      </w:r>
      <w:proofErr w:type="spellEnd"/>
      <w:r w:rsidRPr="00F30EB6">
        <w:rPr>
          <w:rFonts w:ascii="Century Gothic" w:hAnsi="Century Gothic"/>
        </w:rPr>
        <w:t xml:space="preserve"> </w:t>
      </w:r>
      <w:proofErr w:type="spellStart"/>
      <w:r w:rsidRPr="00F30EB6">
        <w:rPr>
          <w:rFonts w:ascii="Century Gothic" w:hAnsi="Century Gothic"/>
        </w:rPr>
        <w:t>Nadd</w:t>
      </w:r>
      <w:proofErr w:type="spellEnd"/>
      <w:r w:rsidRPr="00F30EB6">
        <w:rPr>
          <w:rFonts w:ascii="Century Gothic" w:hAnsi="Century Gothic"/>
        </w:rPr>
        <w:t xml:space="preserve">, attisés par l'esprit de l'ancien </w:t>
      </w:r>
      <w:proofErr w:type="spellStart"/>
      <w:r w:rsidRPr="00F30EB6">
        <w:rPr>
          <w:rFonts w:ascii="Century Gothic" w:hAnsi="Century Gothic"/>
        </w:rPr>
        <w:t>Sith</w:t>
      </w:r>
      <w:proofErr w:type="spellEnd"/>
      <w:r w:rsidRPr="00F30EB6">
        <w:rPr>
          <w:rFonts w:ascii="Century Gothic" w:hAnsi="Century Gothic"/>
        </w:rPr>
        <w:t xml:space="preserve"> lui-même, lancèrent une révolte, la Révolte </w:t>
      </w:r>
      <w:proofErr w:type="spellStart"/>
      <w:r w:rsidRPr="00F30EB6">
        <w:rPr>
          <w:rFonts w:ascii="Century Gothic" w:hAnsi="Century Gothic"/>
        </w:rPr>
        <w:t>Naddiste</w:t>
      </w:r>
      <w:proofErr w:type="spellEnd"/>
      <w:r w:rsidRPr="00F30EB6">
        <w:rPr>
          <w:rFonts w:ascii="Century Gothic" w:hAnsi="Century Gothic"/>
        </w:rPr>
        <w:t xml:space="preserve">, pour reprendre le pouvoir et instaurer un nouveau régime de terreur. Après avoir remporté la </w:t>
      </w:r>
      <w:hyperlink r:id="rId28" w:history="1">
        <w:r w:rsidRPr="00F30EB6">
          <w:rPr>
            <w:rStyle w:val="Lienhypertexte"/>
            <w:rFonts w:ascii="Century Gothic" w:hAnsi="Century Gothic"/>
            <w:color w:val="auto"/>
            <w:u w:val="none"/>
          </w:rPr>
          <w:t>Seconde Bataille d’</w:t>
        </w:r>
        <w:proofErr w:type="spellStart"/>
        <w:r w:rsidRPr="00F30EB6">
          <w:rPr>
            <w:rStyle w:val="Lienhypertexte"/>
            <w:rFonts w:ascii="Century Gothic" w:hAnsi="Century Gothic"/>
            <w:color w:val="auto"/>
            <w:u w:val="none"/>
          </w:rPr>
          <w:t>Onderon</w:t>
        </w:r>
        <w:proofErr w:type="spellEnd"/>
      </w:hyperlink>
      <w:r w:rsidRPr="00F30EB6">
        <w:rPr>
          <w:rFonts w:ascii="Century Gothic" w:hAnsi="Century Gothic"/>
        </w:rPr>
        <w:t xml:space="preserve">, ils furent heureusement vaincus par les forces conjointes des Jedi et de la République lors de la </w:t>
      </w:r>
      <w:hyperlink r:id="rId29" w:history="1">
        <w:r w:rsidRPr="00F30EB6">
          <w:rPr>
            <w:rStyle w:val="Lienhypertexte"/>
            <w:rFonts w:ascii="Century Gothic" w:hAnsi="Century Gothic"/>
            <w:color w:val="auto"/>
            <w:u w:val="none"/>
          </w:rPr>
          <w:t>Troisième Bataille d’</w:t>
        </w:r>
        <w:proofErr w:type="spellStart"/>
        <w:r w:rsidRPr="00F30EB6">
          <w:rPr>
            <w:rStyle w:val="Lienhypertexte"/>
            <w:rFonts w:ascii="Century Gothic" w:hAnsi="Century Gothic"/>
            <w:color w:val="auto"/>
            <w:u w:val="none"/>
          </w:rPr>
          <w:t>Onderon</w:t>
        </w:r>
        <w:proofErr w:type="spellEnd"/>
      </w:hyperlink>
      <w:r w:rsidRPr="00F30EB6">
        <w:rPr>
          <w:rFonts w:ascii="Century Gothic" w:hAnsi="Century Gothic"/>
        </w:rPr>
        <w:t xml:space="preserve">. Mais au même moment deux personnes, qui avaient fait le voyage jusqu'à </w:t>
      </w:r>
      <w:proofErr w:type="spellStart"/>
      <w:r w:rsidRPr="00F30EB6">
        <w:rPr>
          <w:rFonts w:ascii="Century Gothic" w:hAnsi="Century Gothic"/>
        </w:rPr>
        <w:t>Onderon</w:t>
      </w:r>
      <w:proofErr w:type="spellEnd"/>
      <w:r w:rsidRPr="00F30EB6">
        <w:rPr>
          <w:rFonts w:ascii="Century Gothic" w:hAnsi="Century Gothic"/>
        </w:rPr>
        <w:t xml:space="preserve"> suite aux rumeurs de </w:t>
      </w:r>
      <w:hyperlink r:id="rId30" w:history="1">
        <w:r w:rsidRPr="00F30EB6">
          <w:rPr>
            <w:rStyle w:val="Lienhypertexte"/>
            <w:rFonts w:ascii="Century Gothic" w:hAnsi="Century Gothic"/>
            <w:color w:val="auto"/>
            <w:u w:val="none"/>
          </w:rPr>
          <w:t xml:space="preserve">magie </w:t>
        </w:r>
        <w:proofErr w:type="spellStart"/>
        <w:r w:rsidRPr="00F30EB6">
          <w:rPr>
            <w:rStyle w:val="Lienhypertexte"/>
            <w:rFonts w:ascii="Century Gothic" w:hAnsi="Century Gothic"/>
            <w:color w:val="auto"/>
            <w:u w:val="none"/>
          </w:rPr>
          <w:t>sith</w:t>
        </w:r>
        <w:proofErr w:type="spellEnd"/>
      </w:hyperlink>
      <w:r w:rsidRPr="00F30EB6">
        <w:rPr>
          <w:rFonts w:ascii="Century Gothic" w:hAnsi="Century Gothic"/>
        </w:rPr>
        <w:t xml:space="preserve">, parvinrent à apprendre les secrets de cette magie : </w:t>
      </w:r>
      <w:hyperlink r:id="rId31" w:history="1">
        <w:proofErr w:type="spellStart"/>
        <w:r w:rsidRPr="00F30EB6">
          <w:rPr>
            <w:rStyle w:val="Lienhypertexte"/>
            <w:rFonts w:ascii="Century Gothic" w:hAnsi="Century Gothic"/>
            <w:color w:val="auto"/>
            <w:u w:val="none"/>
          </w:rPr>
          <w:t>Aleema</w:t>
        </w:r>
        <w:proofErr w:type="spellEnd"/>
        <w:r w:rsidRPr="00F30EB6">
          <w:rPr>
            <w:rStyle w:val="Lienhypertexte"/>
            <w:rFonts w:ascii="Century Gothic" w:hAnsi="Century Gothic"/>
            <w:color w:val="auto"/>
            <w:u w:val="none"/>
          </w:rPr>
          <w:t xml:space="preserve"> </w:t>
        </w:r>
        <w:proofErr w:type="spellStart"/>
        <w:r w:rsidRPr="00F30EB6">
          <w:rPr>
            <w:rStyle w:val="Lienhypertexte"/>
            <w:rFonts w:ascii="Century Gothic" w:hAnsi="Century Gothic"/>
            <w:color w:val="auto"/>
            <w:u w:val="none"/>
          </w:rPr>
          <w:t>Keto</w:t>
        </w:r>
        <w:proofErr w:type="spellEnd"/>
      </w:hyperlink>
      <w:r w:rsidRPr="00F30EB6">
        <w:rPr>
          <w:rFonts w:ascii="Century Gothic" w:hAnsi="Century Gothic"/>
        </w:rPr>
        <w:t xml:space="preserve"> et son cousin </w:t>
      </w:r>
      <w:hyperlink r:id="rId32" w:history="1">
        <w:proofErr w:type="spellStart"/>
        <w:r w:rsidRPr="00F30EB6">
          <w:rPr>
            <w:rStyle w:val="Lienhypertexte"/>
            <w:rFonts w:ascii="Century Gothic" w:hAnsi="Century Gothic"/>
            <w:color w:val="auto"/>
            <w:u w:val="none"/>
          </w:rPr>
          <w:t>Satal</w:t>
        </w:r>
        <w:proofErr w:type="spellEnd"/>
        <w:r w:rsidRPr="00F30EB6">
          <w:rPr>
            <w:rStyle w:val="Lienhypertexte"/>
            <w:rFonts w:ascii="Century Gothic" w:hAnsi="Century Gothic"/>
            <w:color w:val="auto"/>
            <w:u w:val="none"/>
          </w:rPr>
          <w:t xml:space="preserve"> </w:t>
        </w:r>
        <w:proofErr w:type="spellStart"/>
        <w:r w:rsidRPr="00F30EB6">
          <w:rPr>
            <w:rStyle w:val="Lienhypertexte"/>
            <w:rFonts w:ascii="Century Gothic" w:hAnsi="Century Gothic"/>
            <w:color w:val="auto"/>
            <w:u w:val="none"/>
          </w:rPr>
          <w:t>Keto</w:t>
        </w:r>
        <w:proofErr w:type="spellEnd"/>
      </w:hyperlink>
      <w:r w:rsidRPr="00F30EB6">
        <w:rPr>
          <w:rFonts w:ascii="Century Gothic" w:hAnsi="Century Gothic"/>
        </w:rPr>
        <w:t xml:space="preserve">, qui retournèrent chez eux dans le Système de l'Impératrice </w:t>
      </w:r>
      <w:proofErr w:type="spellStart"/>
      <w:r w:rsidRPr="00F30EB6">
        <w:rPr>
          <w:rFonts w:ascii="Century Gothic" w:hAnsi="Century Gothic"/>
        </w:rPr>
        <w:t>Teta</w:t>
      </w:r>
      <w:proofErr w:type="spellEnd"/>
      <w:r w:rsidRPr="00F30EB6">
        <w:rPr>
          <w:rFonts w:ascii="Century Gothic" w:hAnsi="Century Gothic"/>
        </w:rPr>
        <w:t xml:space="preserve"> et s’emparèrent du pouvoir grâce à leurs nouveaux pouvoirs. Sur </w:t>
      </w:r>
      <w:proofErr w:type="spellStart"/>
      <w:r w:rsidRPr="00F30EB6">
        <w:rPr>
          <w:rFonts w:ascii="Century Gothic" w:hAnsi="Century Gothic"/>
        </w:rPr>
        <w:t>Onderon</w:t>
      </w:r>
      <w:proofErr w:type="spellEnd"/>
      <w:r w:rsidRPr="00F30EB6">
        <w:rPr>
          <w:rFonts w:ascii="Century Gothic" w:hAnsi="Century Gothic"/>
        </w:rPr>
        <w:t xml:space="preserve">, immédiatement après la Révolte </w:t>
      </w:r>
      <w:proofErr w:type="spellStart"/>
      <w:r w:rsidRPr="00F30EB6">
        <w:rPr>
          <w:rFonts w:ascii="Century Gothic" w:hAnsi="Century Gothic"/>
        </w:rPr>
        <w:t>Naddiste</w:t>
      </w:r>
      <w:proofErr w:type="spellEnd"/>
      <w:r w:rsidRPr="00F30EB6">
        <w:rPr>
          <w:rFonts w:ascii="Century Gothic" w:hAnsi="Century Gothic"/>
        </w:rPr>
        <w:t xml:space="preserve">, les Jedi établissent un avant-poste permanent sur la planète, afin de garder constamment un œil sur cette poudrière qui ne demande qu'une faible étincelle pour se rallumer. Ils œuvrèrent également à la reconstruction de la cité et accomplirent quelques fouilles archéologiques, retrouvant notamment le vaisseau avec lequel </w:t>
      </w:r>
      <w:proofErr w:type="spellStart"/>
      <w:r w:rsidRPr="00F30EB6">
        <w:rPr>
          <w:rFonts w:ascii="Century Gothic" w:hAnsi="Century Gothic"/>
        </w:rPr>
        <w:t>Freedon</w:t>
      </w:r>
      <w:proofErr w:type="spellEnd"/>
      <w:r w:rsidRPr="00F30EB6">
        <w:rPr>
          <w:rFonts w:ascii="Century Gothic" w:hAnsi="Century Gothic"/>
        </w:rPr>
        <w:t xml:space="preserve"> </w:t>
      </w:r>
      <w:proofErr w:type="spellStart"/>
      <w:r w:rsidRPr="00F30EB6">
        <w:rPr>
          <w:rFonts w:ascii="Century Gothic" w:hAnsi="Century Gothic"/>
        </w:rPr>
        <w:t>Nadd</w:t>
      </w:r>
      <w:proofErr w:type="spellEnd"/>
      <w:r w:rsidRPr="00F30EB6">
        <w:rPr>
          <w:rFonts w:ascii="Century Gothic" w:hAnsi="Century Gothic"/>
        </w:rPr>
        <w:t xml:space="preserve"> était arrivé sur </w:t>
      </w:r>
      <w:proofErr w:type="spellStart"/>
      <w:r w:rsidRPr="00F30EB6">
        <w:rPr>
          <w:rFonts w:ascii="Century Gothic" w:hAnsi="Century Gothic"/>
        </w:rPr>
        <w:t>Onderon</w:t>
      </w:r>
      <w:proofErr w:type="spellEnd"/>
      <w:r w:rsidRPr="00F30EB6">
        <w:rPr>
          <w:rFonts w:ascii="Century Gothic" w:hAnsi="Century Gothic"/>
        </w:rPr>
        <w:t xml:space="preserve">. </w:t>
      </w:r>
      <w:r w:rsidRPr="00F30EB6">
        <w:rPr>
          <w:rFonts w:ascii="Century Gothic" w:hAnsi="Century Gothic"/>
        </w:rPr>
        <w:br/>
      </w:r>
      <w:r w:rsidRPr="00F30EB6">
        <w:rPr>
          <w:rFonts w:ascii="Century Gothic" w:hAnsi="Century Gothic"/>
        </w:rPr>
        <w:br/>
        <w:t xml:space="preserve">En -3996, alors que la terrible Guerre des </w:t>
      </w:r>
      <w:proofErr w:type="spellStart"/>
      <w:r w:rsidRPr="00F30EB6">
        <w:rPr>
          <w:rFonts w:ascii="Century Gothic" w:hAnsi="Century Gothic"/>
        </w:rPr>
        <w:t>Sith</w:t>
      </w:r>
      <w:proofErr w:type="spellEnd"/>
      <w:r w:rsidRPr="00F30EB6">
        <w:rPr>
          <w:rFonts w:ascii="Century Gothic" w:hAnsi="Century Gothic"/>
        </w:rPr>
        <w:t xml:space="preserve">, lancée par </w:t>
      </w:r>
      <w:hyperlink r:id="rId33" w:history="1">
        <w:proofErr w:type="spellStart"/>
        <w:r w:rsidRPr="00F30EB6">
          <w:rPr>
            <w:rStyle w:val="Lienhypertexte"/>
            <w:rFonts w:ascii="Century Gothic" w:hAnsi="Century Gothic"/>
            <w:color w:val="auto"/>
            <w:u w:val="none"/>
          </w:rPr>
          <w:t>Exar</w:t>
        </w:r>
        <w:proofErr w:type="spellEnd"/>
        <w:r w:rsidRPr="00F30EB6">
          <w:rPr>
            <w:rStyle w:val="Lienhypertexte"/>
            <w:rFonts w:ascii="Century Gothic" w:hAnsi="Century Gothic"/>
            <w:color w:val="auto"/>
            <w:u w:val="none"/>
          </w:rPr>
          <w:t xml:space="preserve"> Kun</w:t>
        </w:r>
      </w:hyperlink>
      <w:r w:rsidRPr="00F30EB6">
        <w:rPr>
          <w:rFonts w:ascii="Century Gothic" w:hAnsi="Century Gothic"/>
        </w:rPr>
        <w:t xml:space="preserve">, vivait ses derniers instants, </w:t>
      </w:r>
      <w:proofErr w:type="spellStart"/>
      <w:r w:rsidRPr="00F30EB6">
        <w:rPr>
          <w:rFonts w:ascii="Century Gothic" w:hAnsi="Century Gothic"/>
        </w:rPr>
        <w:t>Onderon</w:t>
      </w:r>
      <w:proofErr w:type="spellEnd"/>
      <w:r w:rsidRPr="00F30EB6">
        <w:rPr>
          <w:rFonts w:ascii="Century Gothic" w:hAnsi="Century Gothic"/>
        </w:rPr>
        <w:t xml:space="preserve"> fut attaquée par les hordes de Guerriers </w:t>
      </w:r>
      <w:hyperlink r:id="rId34" w:history="1">
        <w:proofErr w:type="spellStart"/>
        <w:r w:rsidRPr="00F30EB6">
          <w:rPr>
            <w:rStyle w:val="Lienhypertexte"/>
            <w:rFonts w:ascii="Century Gothic" w:hAnsi="Century Gothic"/>
            <w:color w:val="auto"/>
            <w:u w:val="none"/>
          </w:rPr>
          <w:t>Mandaloriens</w:t>
        </w:r>
        <w:proofErr w:type="spellEnd"/>
      </w:hyperlink>
      <w:r w:rsidRPr="00F30EB6">
        <w:rPr>
          <w:rFonts w:ascii="Century Gothic" w:hAnsi="Century Gothic"/>
        </w:rPr>
        <w:t xml:space="preserve"> qui cherchèrent à capturer la cité d'</w:t>
      </w:r>
      <w:proofErr w:type="spellStart"/>
      <w:r w:rsidRPr="00F30EB6">
        <w:rPr>
          <w:rFonts w:ascii="Century Gothic" w:hAnsi="Century Gothic"/>
        </w:rPr>
        <w:t>Iziz</w:t>
      </w:r>
      <w:proofErr w:type="spellEnd"/>
      <w:r w:rsidRPr="00F30EB6">
        <w:rPr>
          <w:rFonts w:ascii="Century Gothic" w:hAnsi="Century Gothic"/>
        </w:rPr>
        <w:t xml:space="preserve"> (Quatrième Bataille d’</w:t>
      </w:r>
      <w:proofErr w:type="spellStart"/>
      <w:r w:rsidRPr="00F30EB6">
        <w:rPr>
          <w:rFonts w:ascii="Century Gothic" w:hAnsi="Century Gothic"/>
        </w:rPr>
        <w:t>Onderon</w:t>
      </w:r>
      <w:proofErr w:type="spellEnd"/>
      <w:r w:rsidRPr="00F30EB6">
        <w:rPr>
          <w:rFonts w:ascii="Century Gothic" w:hAnsi="Century Gothic"/>
        </w:rPr>
        <w:t xml:space="preserve">). Malheureusement pour </w:t>
      </w:r>
      <w:proofErr w:type="spellStart"/>
      <w:r w:rsidRPr="00F30EB6">
        <w:rPr>
          <w:rFonts w:ascii="Century Gothic" w:hAnsi="Century Gothic"/>
        </w:rPr>
        <w:t>Exar</w:t>
      </w:r>
      <w:proofErr w:type="spellEnd"/>
      <w:r w:rsidRPr="00F30EB6">
        <w:rPr>
          <w:rFonts w:ascii="Century Gothic" w:hAnsi="Century Gothic"/>
        </w:rPr>
        <w:t xml:space="preserve"> Kun, son plan fut déjoué : une force conjointe de la Flotte Républicaine, menée par le Capitaine </w:t>
      </w:r>
      <w:proofErr w:type="spellStart"/>
      <w:r w:rsidRPr="00F30EB6">
        <w:rPr>
          <w:rFonts w:ascii="Century Gothic" w:hAnsi="Century Gothic"/>
        </w:rPr>
        <w:t>Vanicus</w:t>
      </w:r>
      <w:proofErr w:type="spellEnd"/>
      <w:r w:rsidRPr="00F30EB6">
        <w:rPr>
          <w:rFonts w:ascii="Century Gothic" w:hAnsi="Century Gothic"/>
        </w:rPr>
        <w:t xml:space="preserve">, et des Chevaucheurs commandés par Oron </w:t>
      </w:r>
      <w:proofErr w:type="spellStart"/>
      <w:r w:rsidRPr="00F30EB6">
        <w:rPr>
          <w:rFonts w:ascii="Century Gothic" w:hAnsi="Century Gothic"/>
        </w:rPr>
        <w:t>Kira</w:t>
      </w:r>
      <w:proofErr w:type="spellEnd"/>
      <w:r w:rsidRPr="00F30EB6">
        <w:rPr>
          <w:rFonts w:ascii="Century Gothic" w:hAnsi="Century Gothic"/>
        </w:rPr>
        <w:t xml:space="preserve">, prirent les </w:t>
      </w:r>
      <w:proofErr w:type="spellStart"/>
      <w:r w:rsidRPr="00F30EB6">
        <w:rPr>
          <w:rFonts w:ascii="Century Gothic" w:hAnsi="Century Gothic"/>
        </w:rPr>
        <w:t>Mandaloriens</w:t>
      </w:r>
      <w:proofErr w:type="spellEnd"/>
      <w:r w:rsidRPr="00F30EB6">
        <w:rPr>
          <w:rFonts w:ascii="Century Gothic" w:hAnsi="Century Gothic"/>
        </w:rPr>
        <w:t xml:space="preserve"> en étau et leur infligea une sévère défaite, les obligeant à se replier sur </w:t>
      </w:r>
      <w:proofErr w:type="spellStart"/>
      <w:r w:rsidRPr="00F30EB6">
        <w:rPr>
          <w:rFonts w:ascii="Century Gothic" w:hAnsi="Century Gothic"/>
        </w:rPr>
        <w:t>Dxun</w:t>
      </w:r>
      <w:proofErr w:type="spellEnd"/>
      <w:r w:rsidRPr="00F30EB6">
        <w:rPr>
          <w:rFonts w:ascii="Century Gothic" w:hAnsi="Century Gothic"/>
        </w:rPr>
        <w:t xml:space="preserve">, où leur chef, </w:t>
      </w:r>
      <w:hyperlink r:id="rId35" w:history="1">
        <w:proofErr w:type="spellStart"/>
        <w:r w:rsidRPr="00F30EB6">
          <w:rPr>
            <w:rStyle w:val="Lienhypertexte"/>
            <w:rFonts w:ascii="Century Gothic" w:hAnsi="Century Gothic"/>
            <w:color w:val="auto"/>
            <w:u w:val="none"/>
          </w:rPr>
          <w:t>Mandalore</w:t>
        </w:r>
        <w:proofErr w:type="spellEnd"/>
        <w:r w:rsidRPr="00F30EB6">
          <w:rPr>
            <w:rStyle w:val="Lienhypertexte"/>
            <w:rFonts w:ascii="Century Gothic" w:hAnsi="Century Gothic"/>
            <w:color w:val="auto"/>
            <w:u w:val="none"/>
          </w:rPr>
          <w:t xml:space="preserve"> l'Indomptable</w:t>
        </w:r>
      </w:hyperlink>
      <w:r w:rsidRPr="00F30EB6">
        <w:rPr>
          <w:rFonts w:ascii="Century Gothic" w:hAnsi="Century Gothic"/>
        </w:rPr>
        <w:t xml:space="preserve"> fut tué par les Bêtes peuplant la lune. </w:t>
      </w:r>
      <w:r w:rsidRPr="00F30EB6">
        <w:rPr>
          <w:rFonts w:ascii="Century Gothic" w:hAnsi="Century Gothic"/>
        </w:rPr>
        <w:br/>
      </w:r>
      <w:r w:rsidRPr="00F30EB6">
        <w:rPr>
          <w:rFonts w:ascii="Century Gothic" w:hAnsi="Century Gothic"/>
        </w:rPr>
        <w:br/>
        <w:t xml:space="preserve">Mais les </w:t>
      </w:r>
      <w:proofErr w:type="spellStart"/>
      <w:r w:rsidRPr="00F30EB6">
        <w:rPr>
          <w:rFonts w:ascii="Century Gothic" w:hAnsi="Century Gothic"/>
        </w:rPr>
        <w:t>Mandaloriens</w:t>
      </w:r>
      <w:proofErr w:type="spellEnd"/>
      <w:r w:rsidRPr="00F30EB6">
        <w:rPr>
          <w:rFonts w:ascii="Century Gothic" w:hAnsi="Century Gothic"/>
        </w:rPr>
        <w:t xml:space="preserve"> survivants qui se cachaient sur </w:t>
      </w:r>
      <w:proofErr w:type="spellStart"/>
      <w:r w:rsidRPr="00F30EB6">
        <w:rPr>
          <w:rFonts w:ascii="Century Gothic" w:hAnsi="Century Gothic"/>
        </w:rPr>
        <w:t>Dxun</w:t>
      </w:r>
      <w:proofErr w:type="spellEnd"/>
      <w:r w:rsidRPr="00F30EB6">
        <w:rPr>
          <w:rFonts w:ascii="Century Gothic" w:hAnsi="Century Gothic"/>
        </w:rPr>
        <w:t xml:space="preserve"> rassemblèrent leur force et en – 3965, ils étaient parvenus à reconstituer leur armée et se lancèrent à l’assaut de la Galaxie. La cinquième Bataille d’</w:t>
      </w:r>
      <w:proofErr w:type="spellStart"/>
      <w:r w:rsidRPr="00F30EB6">
        <w:rPr>
          <w:rFonts w:ascii="Century Gothic" w:hAnsi="Century Gothic"/>
        </w:rPr>
        <w:t>Onderon</w:t>
      </w:r>
      <w:proofErr w:type="spellEnd"/>
      <w:r w:rsidRPr="00F30EB6">
        <w:rPr>
          <w:rFonts w:ascii="Century Gothic" w:hAnsi="Century Gothic"/>
        </w:rPr>
        <w:t xml:space="preserve"> marqua le début des </w:t>
      </w:r>
      <w:hyperlink r:id="rId36" w:history="1">
        <w:r w:rsidRPr="00F30EB6">
          <w:rPr>
            <w:rStyle w:val="Lienhypertexte"/>
            <w:rFonts w:ascii="Century Gothic" w:hAnsi="Century Gothic"/>
            <w:color w:val="auto"/>
            <w:u w:val="none"/>
          </w:rPr>
          <w:t xml:space="preserve">Guerres </w:t>
        </w:r>
        <w:proofErr w:type="spellStart"/>
        <w:r w:rsidRPr="00F30EB6">
          <w:rPr>
            <w:rStyle w:val="Lienhypertexte"/>
            <w:rFonts w:ascii="Century Gothic" w:hAnsi="Century Gothic"/>
            <w:color w:val="auto"/>
            <w:u w:val="none"/>
          </w:rPr>
          <w:t>Mandaloriennes</w:t>
        </w:r>
        <w:proofErr w:type="spellEnd"/>
      </w:hyperlink>
      <w:r w:rsidRPr="00F30EB6">
        <w:rPr>
          <w:rFonts w:ascii="Century Gothic" w:hAnsi="Century Gothic"/>
        </w:rPr>
        <w:t xml:space="preserve"> et fut leur première victoire, une victoire qu’ils remportèrent très facilement. Les </w:t>
      </w:r>
      <w:proofErr w:type="spellStart"/>
      <w:r w:rsidRPr="00F30EB6">
        <w:rPr>
          <w:rFonts w:ascii="Century Gothic" w:hAnsi="Century Gothic"/>
        </w:rPr>
        <w:t>Mandaloriens</w:t>
      </w:r>
      <w:proofErr w:type="spellEnd"/>
      <w:r w:rsidRPr="00F30EB6">
        <w:rPr>
          <w:rFonts w:ascii="Century Gothic" w:hAnsi="Century Gothic"/>
        </w:rPr>
        <w:t xml:space="preserve"> utilisèrent ensuite </w:t>
      </w:r>
      <w:proofErr w:type="spellStart"/>
      <w:r w:rsidRPr="00F30EB6">
        <w:rPr>
          <w:rFonts w:ascii="Century Gothic" w:hAnsi="Century Gothic"/>
        </w:rPr>
        <w:t>Onderon</w:t>
      </w:r>
      <w:proofErr w:type="spellEnd"/>
      <w:r w:rsidRPr="00F30EB6">
        <w:rPr>
          <w:rFonts w:ascii="Century Gothic" w:hAnsi="Century Gothic"/>
        </w:rPr>
        <w:t xml:space="preserve"> comme point de départ de leur invasion qui ne pu être stoppée que par le génie militaire de </w:t>
      </w:r>
      <w:hyperlink r:id="rId37" w:history="1">
        <w:proofErr w:type="spellStart"/>
        <w:r w:rsidRPr="00F30EB6">
          <w:rPr>
            <w:rStyle w:val="Lienhypertexte"/>
            <w:rFonts w:ascii="Century Gothic" w:hAnsi="Century Gothic"/>
            <w:color w:val="auto"/>
            <w:u w:val="none"/>
          </w:rPr>
          <w:t>Revan</w:t>
        </w:r>
        <w:proofErr w:type="spellEnd"/>
      </w:hyperlink>
      <w:r w:rsidRPr="00F30EB6">
        <w:rPr>
          <w:rFonts w:ascii="Century Gothic" w:hAnsi="Century Gothic"/>
        </w:rPr>
        <w:t>, un Jedi charismatique qui défiait ainsi les ordres du Conseil Jedi et qui fut suivit par de nombreux jeunes Jedi, qui comme l’</w:t>
      </w:r>
      <w:hyperlink r:id="rId38" w:history="1">
        <w:r w:rsidRPr="00F30EB6">
          <w:rPr>
            <w:rStyle w:val="Lienhypertexte"/>
            <w:rFonts w:ascii="Century Gothic" w:hAnsi="Century Gothic"/>
            <w:color w:val="auto"/>
            <w:u w:val="none"/>
          </w:rPr>
          <w:t>Exilée</w:t>
        </w:r>
      </w:hyperlink>
      <w:r w:rsidRPr="00F30EB6">
        <w:rPr>
          <w:rFonts w:ascii="Century Gothic" w:hAnsi="Century Gothic"/>
        </w:rPr>
        <w:t xml:space="preserve">, pensaient qu’il était nécessaire de stopper l’avancée des </w:t>
      </w:r>
      <w:proofErr w:type="spellStart"/>
      <w:r w:rsidRPr="00F30EB6">
        <w:rPr>
          <w:rFonts w:ascii="Century Gothic" w:hAnsi="Century Gothic"/>
        </w:rPr>
        <w:t>Mandaloriens</w:t>
      </w:r>
      <w:proofErr w:type="spellEnd"/>
      <w:r w:rsidRPr="00F30EB6">
        <w:rPr>
          <w:rFonts w:ascii="Century Gothic" w:hAnsi="Century Gothic"/>
        </w:rPr>
        <w:t xml:space="preserve">. </w:t>
      </w:r>
      <w:r w:rsidRPr="00F30EB6">
        <w:rPr>
          <w:rFonts w:ascii="Century Gothic" w:hAnsi="Century Gothic"/>
        </w:rPr>
        <w:br/>
      </w:r>
      <w:r w:rsidRPr="00F30EB6">
        <w:rPr>
          <w:rFonts w:ascii="Century Gothic" w:hAnsi="Century Gothic"/>
        </w:rPr>
        <w:br/>
        <w:t>Alors qu’</w:t>
      </w:r>
      <w:proofErr w:type="spellStart"/>
      <w:r w:rsidRPr="00F30EB6">
        <w:rPr>
          <w:rFonts w:ascii="Century Gothic" w:hAnsi="Century Gothic"/>
        </w:rPr>
        <w:t>Onderon</w:t>
      </w:r>
      <w:proofErr w:type="spellEnd"/>
      <w:r w:rsidRPr="00F30EB6">
        <w:rPr>
          <w:rFonts w:ascii="Century Gothic" w:hAnsi="Century Gothic"/>
        </w:rPr>
        <w:t xml:space="preserve"> était sous le joug des </w:t>
      </w:r>
      <w:proofErr w:type="spellStart"/>
      <w:r w:rsidRPr="00F30EB6">
        <w:rPr>
          <w:rFonts w:ascii="Century Gothic" w:hAnsi="Century Gothic"/>
        </w:rPr>
        <w:t>Mandaloriens</w:t>
      </w:r>
      <w:proofErr w:type="spellEnd"/>
      <w:r w:rsidRPr="00F30EB6">
        <w:rPr>
          <w:rFonts w:ascii="Century Gothic" w:hAnsi="Century Gothic"/>
        </w:rPr>
        <w:t xml:space="preserve">, une résistance s’organisa sous le commandement de </w:t>
      </w:r>
      <w:hyperlink r:id="rId39" w:history="1">
        <w:proofErr w:type="spellStart"/>
        <w:r w:rsidRPr="00F30EB6">
          <w:rPr>
            <w:rStyle w:val="Lienhypertexte"/>
            <w:rFonts w:ascii="Century Gothic" w:hAnsi="Century Gothic"/>
            <w:color w:val="auto"/>
            <w:u w:val="none"/>
          </w:rPr>
          <w:t>Vaklu</w:t>
        </w:r>
        <w:proofErr w:type="spellEnd"/>
      </w:hyperlink>
      <w:r w:rsidRPr="00F30EB6">
        <w:rPr>
          <w:rFonts w:ascii="Century Gothic" w:hAnsi="Century Gothic"/>
        </w:rPr>
        <w:t xml:space="preserve"> qui gagna ainsi le respect de l’armée et d’une partie de la population d’</w:t>
      </w:r>
      <w:proofErr w:type="spellStart"/>
      <w:r w:rsidRPr="00F30EB6">
        <w:rPr>
          <w:rFonts w:ascii="Century Gothic" w:hAnsi="Century Gothic"/>
        </w:rPr>
        <w:t>Iziz</w:t>
      </w:r>
      <w:proofErr w:type="spellEnd"/>
      <w:r w:rsidRPr="00F30EB6">
        <w:rPr>
          <w:rFonts w:ascii="Century Gothic" w:hAnsi="Century Gothic"/>
        </w:rPr>
        <w:t>. La Sixième Bataille d’</w:t>
      </w:r>
      <w:proofErr w:type="spellStart"/>
      <w:r w:rsidRPr="00F30EB6">
        <w:rPr>
          <w:rFonts w:ascii="Century Gothic" w:hAnsi="Century Gothic"/>
        </w:rPr>
        <w:t>Onderon</w:t>
      </w:r>
      <w:proofErr w:type="spellEnd"/>
      <w:r w:rsidRPr="00F30EB6">
        <w:rPr>
          <w:rFonts w:ascii="Century Gothic" w:hAnsi="Century Gothic"/>
        </w:rPr>
        <w:t xml:space="preserve"> en – 3960 vit la victoire des Jedi sur les </w:t>
      </w:r>
      <w:proofErr w:type="spellStart"/>
      <w:r w:rsidRPr="00F30EB6">
        <w:rPr>
          <w:rFonts w:ascii="Century Gothic" w:hAnsi="Century Gothic"/>
        </w:rPr>
        <w:t>Mandaloriens</w:t>
      </w:r>
      <w:proofErr w:type="spellEnd"/>
      <w:r w:rsidRPr="00F30EB6">
        <w:rPr>
          <w:rFonts w:ascii="Century Gothic" w:hAnsi="Century Gothic"/>
        </w:rPr>
        <w:t xml:space="preserve"> qui quittèrent la planète et qui furent peu après finalement battus lors de </w:t>
      </w:r>
      <w:hyperlink r:id="rId40" w:history="1">
        <w:r w:rsidRPr="00F30EB6">
          <w:rPr>
            <w:rStyle w:val="Lienhypertexte"/>
            <w:rFonts w:ascii="Century Gothic" w:hAnsi="Century Gothic"/>
            <w:color w:val="auto"/>
            <w:u w:val="none"/>
          </w:rPr>
          <w:t xml:space="preserve">Bataille de </w:t>
        </w:r>
        <w:proofErr w:type="spellStart"/>
        <w:r w:rsidRPr="00F30EB6">
          <w:rPr>
            <w:rStyle w:val="Lienhypertexte"/>
            <w:rFonts w:ascii="Century Gothic" w:hAnsi="Century Gothic"/>
            <w:color w:val="auto"/>
            <w:u w:val="none"/>
          </w:rPr>
          <w:t>Malachor</w:t>
        </w:r>
        <w:proofErr w:type="spellEnd"/>
        <w:r w:rsidRPr="00F30EB6">
          <w:rPr>
            <w:rStyle w:val="Lienhypertexte"/>
            <w:rFonts w:ascii="Century Gothic" w:hAnsi="Century Gothic"/>
            <w:color w:val="auto"/>
            <w:u w:val="none"/>
          </w:rPr>
          <w:t xml:space="preserve"> V</w:t>
        </w:r>
      </w:hyperlink>
      <w:r w:rsidRPr="00F30EB6">
        <w:rPr>
          <w:rFonts w:ascii="Century Gothic" w:hAnsi="Century Gothic"/>
        </w:rPr>
        <w:t xml:space="preserve">. </w:t>
      </w:r>
      <w:r w:rsidRPr="00F30EB6">
        <w:rPr>
          <w:rFonts w:ascii="Century Gothic" w:hAnsi="Century Gothic"/>
        </w:rPr>
        <w:br/>
      </w:r>
      <w:r w:rsidRPr="00F30EB6">
        <w:rPr>
          <w:rFonts w:ascii="Century Gothic" w:hAnsi="Century Gothic"/>
        </w:rPr>
        <w:br/>
        <w:t xml:space="preserve">Après leur occupation par les </w:t>
      </w:r>
      <w:proofErr w:type="spellStart"/>
      <w:r w:rsidRPr="00F30EB6">
        <w:rPr>
          <w:rFonts w:ascii="Century Gothic" w:hAnsi="Century Gothic"/>
        </w:rPr>
        <w:t>Mandaloriens</w:t>
      </w:r>
      <w:proofErr w:type="spellEnd"/>
      <w:r w:rsidRPr="00F30EB6">
        <w:rPr>
          <w:rFonts w:ascii="Century Gothic" w:hAnsi="Century Gothic"/>
        </w:rPr>
        <w:t xml:space="preserve">, les </w:t>
      </w:r>
      <w:proofErr w:type="spellStart"/>
      <w:r w:rsidRPr="00F30EB6">
        <w:rPr>
          <w:rFonts w:ascii="Century Gothic" w:hAnsi="Century Gothic"/>
        </w:rPr>
        <w:t>Onderoniens</w:t>
      </w:r>
      <w:proofErr w:type="spellEnd"/>
      <w:r w:rsidRPr="00F30EB6">
        <w:rPr>
          <w:rFonts w:ascii="Century Gothic" w:hAnsi="Century Gothic"/>
        </w:rPr>
        <w:t xml:space="preserve"> étaient devenus profondément xénophobes. Le Général </w:t>
      </w:r>
      <w:proofErr w:type="spellStart"/>
      <w:r w:rsidRPr="00F30EB6">
        <w:rPr>
          <w:rFonts w:ascii="Century Gothic" w:hAnsi="Century Gothic"/>
        </w:rPr>
        <w:t>Vaklu</w:t>
      </w:r>
      <w:proofErr w:type="spellEnd"/>
      <w:r w:rsidRPr="00F30EB6">
        <w:rPr>
          <w:rFonts w:ascii="Century Gothic" w:hAnsi="Century Gothic"/>
        </w:rPr>
        <w:t xml:space="preserve">, qui commandait l’armée, s’opposa de plus en plus à sa cousine, la Reine </w:t>
      </w:r>
      <w:hyperlink r:id="rId41" w:history="1">
        <w:proofErr w:type="spellStart"/>
        <w:r w:rsidRPr="00F30EB6">
          <w:rPr>
            <w:rStyle w:val="Lienhypertexte"/>
            <w:rFonts w:ascii="Century Gothic" w:hAnsi="Century Gothic"/>
            <w:color w:val="auto"/>
            <w:u w:val="none"/>
          </w:rPr>
          <w:t>Talia</w:t>
        </w:r>
        <w:proofErr w:type="spellEnd"/>
      </w:hyperlink>
      <w:r w:rsidRPr="00F30EB6">
        <w:rPr>
          <w:rFonts w:ascii="Century Gothic" w:hAnsi="Century Gothic"/>
        </w:rPr>
        <w:t xml:space="preserve">, en particulier au sujet de la République. En effet, la reine était une fervente loyaliste de la République à qui elle devait la libération de son peuple tandis que </w:t>
      </w:r>
      <w:proofErr w:type="spellStart"/>
      <w:r w:rsidRPr="00F30EB6">
        <w:rPr>
          <w:rFonts w:ascii="Century Gothic" w:hAnsi="Century Gothic"/>
        </w:rPr>
        <w:t>Vaklu</w:t>
      </w:r>
      <w:proofErr w:type="spellEnd"/>
      <w:r w:rsidRPr="00F30EB6">
        <w:rPr>
          <w:rFonts w:ascii="Century Gothic" w:hAnsi="Century Gothic"/>
        </w:rPr>
        <w:t xml:space="preserve"> était prêt à tout pour qu’</w:t>
      </w:r>
      <w:proofErr w:type="spellStart"/>
      <w:r w:rsidRPr="00F30EB6">
        <w:rPr>
          <w:rFonts w:ascii="Century Gothic" w:hAnsi="Century Gothic"/>
        </w:rPr>
        <w:t>Onderon</w:t>
      </w:r>
      <w:proofErr w:type="spellEnd"/>
      <w:r w:rsidRPr="00F30EB6">
        <w:rPr>
          <w:rFonts w:ascii="Century Gothic" w:hAnsi="Century Gothic"/>
        </w:rPr>
        <w:t xml:space="preserve"> quitte la République. On attenta à plusieurs reprises </w:t>
      </w:r>
      <w:r w:rsidRPr="00F30EB6">
        <w:rPr>
          <w:rFonts w:ascii="Century Gothic" w:hAnsi="Century Gothic"/>
        </w:rPr>
        <w:lastRenderedPageBreak/>
        <w:t xml:space="preserve">à la vie de la reine tandis que </w:t>
      </w:r>
      <w:proofErr w:type="spellStart"/>
      <w:r w:rsidRPr="00F30EB6">
        <w:rPr>
          <w:rFonts w:ascii="Century Gothic" w:hAnsi="Century Gothic"/>
        </w:rPr>
        <w:t>Vaklu</w:t>
      </w:r>
      <w:proofErr w:type="spellEnd"/>
      <w:r w:rsidRPr="00F30EB6">
        <w:rPr>
          <w:rFonts w:ascii="Century Gothic" w:hAnsi="Century Gothic"/>
        </w:rPr>
        <w:t xml:space="preserve"> ralliait de plus en plus partisans et cherchait à arracher le pouvoir à sa cousine. Lorsque </w:t>
      </w:r>
      <w:proofErr w:type="spellStart"/>
      <w:r w:rsidRPr="00F30EB6">
        <w:rPr>
          <w:rFonts w:ascii="Century Gothic" w:hAnsi="Century Gothic"/>
        </w:rPr>
        <w:t>Vaklu</w:t>
      </w:r>
      <w:proofErr w:type="spellEnd"/>
      <w:r w:rsidRPr="00F30EB6">
        <w:rPr>
          <w:rFonts w:ascii="Century Gothic" w:hAnsi="Century Gothic"/>
        </w:rPr>
        <w:t xml:space="preserve">, qui avait des liens secrets avec les </w:t>
      </w:r>
      <w:proofErr w:type="spellStart"/>
      <w:r w:rsidRPr="00F30EB6">
        <w:rPr>
          <w:rFonts w:ascii="Century Gothic" w:hAnsi="Century Gothic"/>
        </w:rPr>
        <w:t>Sith</w:t>
      </w:r>
      <w:proofErr w:type="spellEnd"/>
      <w:r w:rsidRPr="00F30EB6">
        <w:rPr>
          <w:rFonts w:ascii="Century Gothic" w:hAnsi="Century Gothic"/>
        </w:rPr>
        <w:t>, apprit que l’Exilée approchait d’</w:t>
      </w:r>
      <w:proofErr w:type="spellStart"/>
      <w:r w:rsidRPr="00F30EB6">
        <w:rPr>
          <w:rFonts w:ascii="Century Gothic" w:hAnsi="Century Gothic"/>
        </w:rPr>
        <w:t>Onderon</w:t>
      </w:r>
      <w:proofErr w:type="spellEnd"/>
      <w:r w:rsidRPr="00F30EB6">
        <w:rPr>
          <w:rFonts w:ascii="Century Gothic" w:hAnsi="Century Gothic"/>
        </w:rPr>
        <w:t>, il ordonna à son âme damnée, le colonel Tobin, d’attaquer la Jedi (septième Bataille d’</w:t>
      </w:r>
      <w:proofErr w:type="spellStart"/>
      <w:r w:rsidRPr="00F30EB6">
        <w:rPr>
          <w:rFonts w:ascii="Century Gothic" w:hAnsi="Century Gothic"/>
        </w:rPr>
        <w:t>Onderon</w:t>
      </w:r>
      <w:proofErr w:type="spellEnd"/>
      <w:r w:rsidRPr="00F30EB6">
        <w:rPr>
          <w:rFonts w:ascii="Century Gothic" w:hAnsi="Century Gothic"/>
        </w:rPr>
        <w:t xml:space="preserve">). Puis, </w:t>
      </w:r>
      <w:proofErr w:type="spellStart"/>
      <w:r w:rsidRPr="00F30EB6">
        <w:rPr>
          <w:rFonts w:ascii="Century Gothic" w:hAnsi="Century Gothic"/>
        </w:rPr>
        <w:t>Vaklu</w:t>
      </w:r>
      <w:proofErr w:type="spellEnd"/>
      <w:r w:rsidRPr="00F30EB6">
        <w:rPr>
          <w:rFonts w:ascii="Century Gothic" w:hAnsi="Century Gothic"/>
        </w:rPr>
        <w:t xml:space="preserve"> prétendit que la République venait d’attaquer </w:t>
      </w:r>
      <w:proofErr w:type="spellStart"/>
      <w:r w:rsidRPr="00F30EB6">
        <w:rPr>
          <w:rFonts w:ascii="Century Gothic" w:hAnsi="Century Gothic"/>
        </w:rPr>
        <w:t>Onderon</w:t>
      </w:r>
      <w:proofErr w:type="spellEnd"/>
      <w:r w:rsidRPr="00F30EB6">
        <w:rPr>
          <w:rFonts w:ascii="Century Gothic" w:hAnsi="Century Gothic"/>
        </w:rPr>
        <w:t xml:space="preserve"> et instaura la loi martiale. Mais l’Exilée parvint à entrer secrètement dans </w:t>
      </w:r>
      <w:proofErr w:type="spellStart"/>
      <w:r w:rsidRPr="00F30EB6">
        <w:rPr>
          <w:rFonts w:ascii="Century Gothic" w:hAnsi="Century Gothic"/>
        </w:rPr>
        <w:t>Iziz</w:t>
      </w:r>
      <w:proofErr w:type="spellEnd"/>
      <w:r w:rsidRPr="00F30EB6">
        <w:rPr>
          <w:rFonts w:ascii="Century Gothic" w:hAnsi="Century Gothic"/>
        </w:rPr>
        <w:t xml:space="preserve"> et rencontra le Maître Jedi </w:t>
      </w:r>
      <w:hyperlink r:id="rId42" w:history="1">
        <w:proofErr w:type="spellStart"/>
        <w:r w:rsidRPr="00F30EB6">
          <w:rPr>
            <w:rStyle w:val="Lienhypertexte"/>
            <w:rFonts w:ascii="Century Gothic" w:hAnsi="Century Gothic"/>
            <w:color w:val="auto"/>
            <w:u w:val="none"/>
          </w:rPr>
          <w:t>Kavar</w:t>
        </w:r>
        <w:proofErr w:type="spellEnd"/>
      </w:hyperlink>
      <w:r w:rsidRPr="00F30EB6">
        <w:rPr>
          <w:rFonts w:ascii="Century Gothic" w:hAnsi="Century Gothic"/>
        </w:rPr>
        <w:t xml:space="preserve">, qui était devenu le plus proche conseiller de </w:t>
      </w:r>
      <w:proofErr w:type="spellStart"/>
      <w:r w:rsidRPr="00F30EB6">
        <w:rPr>
          <w:rFonts w:ascii="Century Gothic" w:hAnsi="Century Gothic"/>
        </w:rPr>
        <w:t>Talia</w:t>
      </w:r>
      <w:proofErr w:type="spellEnd"/>
      <w:r w:rsidRPr="00F30EB6">
        <w:rPr>
          <w:rFonts w:ascii="Century Gothic" w:hAnsi="Century Gothic"/>
        </w:rPr>
        <w:t xml:space="preserve">. </w:t>
      </w:r>
      <w:r w:rsidRPr="00F30EB6">
        <w:rPr>
          <w:rFonts w:ascii="Century Gothic" w:hAnsi="Century Gothic"/>
        </w:rPr>
        <w:br/>
      </w:r>
      <w:r w:rsidRPr="00F30EB6">
        <w:rPr>
          <w:rFonts w:ascii="Century Gothic" w:hAnsi="Century Gothic"/>
        </w:rPr>
        <w:br/>
        <w:t xml:space="preserve">Alors que l’Exilée avait quitté </w:t>
      </w:r>
      <w:proofErr w:type="spellStart"/>
      <w:r w:rsidRPr="00F30EB6">
        <w:rPr>
          <w:rFonts w:ascii="Century Gothic" w:hAnsi="Century Gothic"/>
        </w:rPr>
        <w:t>Onderon</w:t>
      </w:r>
      <w:proofErr w:type="spellEnd"/>
      <w:r w:rsidRPr="00F30EB6">
        <w:rPr>
          <w:rFonts w:ascii="Century Gothic" w:hAnsi="Century Gothic"/>
        </w:rPr>
        <w:t xml:space="preserve">, </w:t>
      </w:r>
      <w:proofErr w:type="spellStart"/>
      <w:r w:rsidRPr="00F30EB6">
        <w:rPr>
          <w:rFonts w:ascii="Century Gothic" w:hAnsi="Century Gothic"/>
        </w:rPr>
        <w:t>Vaklu</w:t>
      </w:r>
      <w:proofErr w:type="spellEnd"/>
      <w:r w:rsidRPr="00F30EB6">
        <w:rPr>
          <w:rFonts w:ascii="Century Gothic" w:hAnsi="Century Gothic"/>
        </w:rPr>
        <w:t xml:space="preserve"> décida que le moment était venu de s’emparer du pouvoir et attaqua le Palais avec ses troupes mais avertie par </w:t>
      </w:r>
      <w:proofErr w:type="spellStart"/>
      <w:r w:rsidRPr="00F30EB6">
        <w:rPr>
          <w:rFonts w:ascii="Century Gothic" w:hAnsi="Century Gothic"/>
        </w:rPr>
        <w:t>Kavar</w:t>
      </w:r>
      <w:proofErr w:type="spellEnd"/>
      <w:r w:rsidRPr="00F30EB6">
        <w:rPr>
          <w:rFonts w:ascii="Century Gothic" w:hAnsi="Century Gothic"/>
        </w:rPr>
        <w:t xml:space="preserve">, la jeune femme arriva à temps et participa aux côtés des </w:t>
      </w:r>
      <w:proofErr w:type="spellStart"/>
      <w:r w:rsidRPr="00F30EB6">
        <w:rPr>
          <w:rFonts w:ascii="Century Gothic" w:hAnsi="Century Gothic"/>
        </w:rPr>
        <w:t>Mandaloriens</w:t>
      </w:r>
      <w:proofErr w:type="spellEnd"/>
      <w:r w:rsidRPr="00F30EB6">
        <w:rPr>
          <w:rFonts w:ascii="Century Gothic" w:hAnsi="Century Gothic"/>
        </w:rPr>
        <w:t xml:space="preserve"> à la </w:t>
      </w:r>
      <w:hyperlink r:id="rId43" w:history="1">
        <w:r w:rsidRPr="00F30EB6">
          <w:rPr>
            <w:rStyle w:val="Lienhypertexte"/>
            <w:rFonts w:ascii="Century Gothic" w:hAnsi="Century Gothic"/>
            <w:color w:val="auto"/>
            <w:u w:val="none"/>
          </w:rPr>
          <w:t>huitième Bataille d’</w:t>
        </w:r>
        <w:proofErr w:type="spellStart"/>
        <w:r w:rsidRPr="00F30EB6">
          <w:rPr>
            <w:rStyle w:val="Lienhypertexte"/>
            <w:rFonts w:ascii="Century Gothic" w:hAnsi="Century Gothic"/>
            <w:color w:val="auto"/>
            <w:u w:val="none"/>
          </w:rPr>
          <w:t>Onderon</w:t>
        </w:r>
        <w:proofErr w:type="spellEnd"/>
      </w:hyperlink>
      <w:r w:rsidRPr="00F30EB6">
        <w:rPr>
          <w:rFonts w:ascii="Century Gothic" w:hAnsi="Century Gothic"/>
        </w:rPr>
        <w:t xml:space="preserve">. L’Exilée arriva dans la salle du trône alors que </w:t>
      </w:r>
      <w:proofErr w:type="spellStart"/>
      <w:r w:rsidRPr="00F30EB6">
        <w:rPr>
          <w:rFonts w:ascii="Century Gothic" w:hAnsi="Century Gothic"/>
        </w:rPr>
        <w:t>Vaklu</w:t>
      </w:r>
      <w:proofErr w:type="spellEnd"/>
      <w:r w:rsidRPr="00F30EB6">
        <w:rPr>
          <w:rFonts w:ascii="Century Gothic" w:hAnsi="Century Gothic"/>
        </w:rPr>
        <w:t xml:space="preserve"> et </w:t>
      </w:r>
      <w:proofErr w:type="spellStart"/>
      <w:r w:rsidRPr="00F30EB6">
        <w:rPr>
          <w:rFonts w:ascii="Century Gothic" w:hAnsi="Century Gothic"/>
        </w:rPr>
        <w:t>Talia</w:t>
      </w:r>
      <w:proofErr w:type="spellEnd"/>
      <w:r w:rsidRPr="00F30EB6">
        <w:rPr>
          <w:rFonts w:ascii="Century Gothic" w:hAnsi="Century Gothic"/>
        </w:rPr>
        <w:t xml:space="preserve"> se livraient à un duel acharné. Quand </w:t>
      </w:r>
      <w:proofErr w:type="spellStart"/>
      <w:r w:rsidRPr="00F30EB6">
        <w:rPr>
          <w:rFonts w:ascii="Century Gothic" w:hAnsi="Century Gothic"/>
        </w:rPr>
        <w:t>Vaklu</w:t>
      </w:r>
      <w:proofErr w:type="spellEnd"/>
      <w:r w:rsidRPr="00F30EB6">
        <w:rPr>
          <w:rFonts w:ascii="Century Gothic" w:hAnsi="Century Gothic"/>
        </w:rPr>
        <w:t xml:space="preserve"> fut vaincu, elle convainquit la reine de ne pas faire de lui un martyr en l’exécutant sommairement mais de le traduire en justice. La défaite de </w:t>
      </w:r>
      <w:proofErr w:type="spellStart"/>
      <w:r w:rsidRPr="00F30EB6">
        <w:rPr>
          <w:rFonts w:ascii="Century Gothic" w:hAnsi="Century Gothic"/>
        </w:rPr>
        <w:t>Vaklu</w:t>
      </w:r>
      <w:proofErr w:type="spellEnd"/>
      <w:r w:rsidRPr="00F30EB6">
        <w:rPr>
          <w:rFonts w:ascii="Century Gothic" w:hAnsi="Century Gothic"/>
        </w:rPr>
        <w:t xml:space="preserve"> mit fit à la G</w:t>
      </w:r>
      <w:r w:rsidR="007A2C78">
        <w:rPr>
          <w:rFonts w:ascii="Century Gothic" w:hAnsi="Century Gothic"/>
        </w:rPr>
        <w:t>uerre Civile d’</w:t>
      </w:r>
      <w:proofErr w:type="spellStart"/>
      <w:r w:rsidR="007A2C78">
        <w:rPr>
          <w:rFonts w:ascii="Century Gothic" w:hAnsi="Century Gothic"/>
        </w:rPr>
        <w:t>Onderon</w:t>
      </w:r>
      <w:proofErr w:type="spellEnd"/>
      <w:r w:rsidR="007A2C78">
        <w:rPr>
          <w:rFonts w:ascii="Century Gothic" w:hAnsi="Century Gothic"/>
        </w:rPr>
        <w:t xml:space="preserve">. </w:t>
      </w:r>
      <w:r w:rsidR="007A2C78">
        <w:rPr>
          <w:rFonts w:ascii="Century Gothic" w:hAnsi="Century Gothic"/>
        </w:rPr>
        <w:br/>
        <w:t xml:space="preserve">     </w:t>
      </w:r>
      <w:r w:rsidR="007A2C78">
        <w:rPr>
          <w:rFonts w:ascii="Century Gothic" w:hAnsi="Century Gothic"/>
        </w:rPr>
        <w:br/>
      </w:r>
      <w:r w:rsidRPr="00F30EB6">
        <w:rPr>
          <w:rFonts w:ascii="Century Gothic" w:hAnsi="Century Gothic"/>
        </w:rPr>
        <w:t>Il semble que plusieurs millénaires s’écoulèrent avant que l’Histoire d’</w:t>
      </w:r>
      <w:proofErr w:type="spellStart"/>
      <w:r w:rsidRPr="00F30EB6">
        <w:rPr>
          <w:rFonts w:ascii="Century Gothic" w:hAnsi="Century Gothic"/>
        </w:rPr>
        <w:t>Onderon</w:t>
      </w:r>
      <w:proofErr w:type="spellEnd"/>
      <w:r w:rsidRPr="00F30EB6">
        <w:rPr>
          <w:rFonts w:ascii="Century Gothic" w:hAnsi="Century Gothic"/>
        </w:rPr>
        <w:t xml:space="preserve"> ne rejoigne celle de la </w:t>
      </w:r>
      <w:hyperlink r:id="rId44" w:history="1">
        <w:r w:rsidRPr="00F30EB6">
          <w:rPr>
            <w:rStyle w:val="Lienhypertexte"/>
            <w:rFonts w:ascii="Century Gothic" w:hAnsi="Century Gothic"/>
            <w:color w:val="auto"/>
            <w:u w:val="none"/>
          </w:rPr>
          <w:t>galaxie</w:t>
        </w:r>
      </w:hyperlink>
      <w:r w:rsidRPr="00F30EB6">
        <w:rPr>
          <w:rFonts w:ascii="Century Gothic" w:hAnsi="Century Gothic"/>
        </w:rPr>
        <w:t xml:space="preserve">. Puis, onze ans après la Bataille de </w:t>
      </w:r>
      <w:proofErr w:type="spellStart"/>
      <w:r w:rsidRPr="00F30EB6">
        <w:rPr>
          <w:rFonts w:ascii="Century Gothic" w:hAnsi="Century Gothic"/>
        </w:rPr>
        <w:t>Yavin</w:t>
      </w:r>
      <w:proofErr w:type="spellEnd"/>
      <w:r w:rsidRPr="00F30EB6">
        <w:rPr>
          <w:rFonts w:ascii="Century Gothic" w:hAnsi="Century Gothic"/>
        </w:rPr>
        <w:t xml:space="preserve">, la famille Solo dû se poser en catastrophe sur la planète où un lointain descendant de la reine </w:t>
      </w:r>
      <w:proofErr w:type="spellStart"/>
      <w:r w:rsidRPr="00F30EB6">
        <w:rPr>
          <w:rFonts w:ascii="Century Gothic" w:hAnsi="Century Gothic"/>
        </w:rPr>
        <w:t>Galia</w:t>
      </w:r>
      <w:proofErr w:type="spellEnd"/>
      <w:r w:rsidRPr="00F30EB6">
        <w:rPr>
          <w:rFonts w:ascii="Century Gothic" w:hAnsi="Century Gothic"/>
        </w:rPr>
        <w:t xml:space="preserve"> et du roi Oron </w:t>
      </w:r>
      <w:proofErr w:type="spellStart"/>
      <w:r w:rsidRPr="00F30EB6">
        <w:rPr>
          <w:rFonts w:ascii="Century Gothic" w:hAnsi="Century Gothic"/>
        </w:rPr>
        <w:t>Kira</w:t>
      </w:r>
      <w:proofErr w:type="spellEnd"/>
      <w:r w:rsidRPr="00F30EB6">
        <w:rPr>
          <w:rFonts w:ascii="Century Gothic" w:hAnsi="Century Gothic"/>
        </w:rPr>
        <w:t xml:space="preserve">, </w:t>
      </w:r>
      <w:hyperlink r:id="rId45" w:history="1">
        <w:r w:rsidRPr="00F30EB6">
          <w:rPr>
            <w:rStyle w:val="Lienhypertexte"/>
            <w:rFonts w:ascii="Century Gothic" w:hAnsi="Century Gothic"/>
            <w:color w:val="auto"/>
            <w:u w:val="none"/>
          </w:rPr>
          <w:t xml:space="preserve">Modon </w:t>
        </w:r>
        <w:proofErr w:type="spellStart"/>
        <w:r w:rsidRPr="00F30EB6">
          <w:rPr>
            <w:rStyle w:val="Lienhypertexte"/>
            <w:rFonts w:ascii="Century Gothic" w:hAnsi="Century Gothic"/>
            <w:color w:val="auto"/>
            <w:u w:val="none"/>
          </w:rPr>
          <w:t>Kira</w:t>
        </w:r>
        <w:proofErr w:type="spellEnd"/>
      </w:hyperlink>
      <w:r w:rsidRPr="00F30EB6">
        <w:rPr>
          <w:rFonts w:ascii="Century Gothic" w:hAnsi="Century Gothic"/>
        </w:rPr>
        <w:t xml:space="preserve">, leur offrit l’hospitalité. En effet, </w:t>
      </w:r>
      <w:hyperlink r:id="rId46" w:history="1">
        <w:r w:rsidRPr="00F30EB6">
          <w:rPr>
            <w:rStyle w:val="Lienhypertexte"/>
            <w:rFonts w:ascii="Century Gothic" w:hAnsi="Century Gothic"/>
            <w:color w:val="auto"/>
            <w:u w:val="none"/>
          </w:rPr>
          <w:t>Han</w:t>
        </w:r>
      </w:hyperlink>
      <w:r w:rsidRPr="00F30EB6">
        <w:rPr>
          <w:rFonts w:ascii="Century Gothic" w:hAnsi="Century Gothic"/>
        </w:rPr>
        <w:t xml:space="preserve"> et </w:t>
      </w:r>
      <w:hyperlink r:id="rId47" w:history="1">
        <w:proofErr w:type="spellStart"/>
        <w:r w:rsidRPr="00F30EB6">
          <w:rPr>
            <w:rStyle w:val="Lienhypertexte"/>
            <w:rFonts w:ascii="Century Gothic" w:hAnsi="Century Gothic"/>
            <w:color w:val="auto"/>
            <w:u w:val="none"/>
          </w:rPr>
          <w:t>Leia</w:t>
        </w:r>
        <w:proofErr w:type="spellEnd"/>
        <w:r w:rsidRPr="00F30EB6">
          <w:rPr>
            <w:rStyle w:val="Lienhypertexte"/>
            <w:rFonts w:ascii="Century Gothic" w:hAnsi="Century Gothic"/>
            <w:color w:val="auto"/>
            <w:u w:val="none"/>
          </w:rPr>
          <w:t xml:space="preserve"> </w:t>
        </w:r>
        <w:proofErr w:type="spellStart"/>
        <w:r w:rsidRPr="00F30EB6">
          <w:rPr>
            <w:rStyle w:val="Lienhypertexte"/>
            <w:rFonts w:ascii="Century Gothic" w:hAnsi="Century Gothic"/>
            <w:color w:val="auto"/>
            <w:u w:val="none"/>
          </w:rPr>
          <w:t>Organa</w:t>
        </w:r>
        <w:proofErr w:type="spellEnd"/>
        <w:r w:rsidRPr="00F30EB6">
          <w:rPr>
            <w:rStyle w:val="Lienhypertexte"/>
            <w:rFonts w:ascii="Century Gothic" w:hAnsi="Century Gothic"/>
            <w:color w:val="auto"/>
            <w:u w:val="none"/>
          </w:rPr>
          <w:t xml:space="preserve"> Solo</w:t>
        </w:r>
      </w:hyperlink>
      <w:r w:rsidRPr="00F30EB6">
        <w:rPr>
          <w:rFonts w:ascii="Century Gothic" w:hAnsi="Century Gothic"/>
        </w:rPr>
        <w:t xml:space="preserve"> fuyaient l’</w:t>
      </w:r>
      <w:hyperlink r:id="rId48" w:history="1">
        <w:r w:rsidRPr="00F30EB6">
          <w:rPr>
            <w:rStyle w:val="Lienhypertexte"/>
            <w:rFonts w:ascii="Century Gothic" w:hAnsi="Century Gothic"/>
            <w:color w:val="auto"/>
            <w:u w:val="none"/>
          </w:rPr>
          <w:t>Empereur Ressuscité</w:t>
        </w:r>
      </w:hyperlink>
      <w:r w:rsidRPr="00F30EB6">
        <w:rPr>
          <w:rFonts w:ascii="Century Gothic" w:hAnsi="Century Gothic"/>
        </w:rPr>
        <w:t xml:space="preserve"> qui voulait s’emparer de leur fils nouveau-né, et </w:t>
      </w:r>
      <w:hyperlink r:id="rId49" w:history="1">
        <w:proofErr w:type="spellStart"/>
        <w:r w:rsidRPr="00F30EB6">
          <w:rPr>
            <w:rStyle w:val="Lienhypertexte"/>
            <w:rFonts w:ascii="Century Gothic" w:hAnsi="Century Gothic"/>
            <w:color w:val="auto"/>
            <w:u w:val="none"/>
          </w:rPr>
          <w:t>Anakin</w:t>
        </w:r>
        <w:proofErr w:type="spellEnd"/>
      </w:hyperlink>
      <w:r w:rsidRPr="00F30EB6">
        <w:rPr>
          <w:rFonts w:ascii="Century Gothic" w:hAnsi="Century Gothic"/>
        </w:rPr>
        <w:t xml:space="preserve"> pour en faire l’hôte de son âme noire. </w:t>
      </w:r>
      <w:r w:rsidRPr="00F30EB6">
        <w:rPr>
          <w:rFonts w:ascii="Century Gothic" w:hAnsi="Century Gothic"/>
        </w:rPr>
        <w:br/>
      </w:r>
      <w:r w:rsidRPr="00F30EB6">
        <w:rPr>
          <w:rFonts w:ascii="Century Gothic" w:hAnsi="Century Gothic"/>
        </w:rPr>
        <w:br/>
        <w:t xml:space="preserve">Alors que les Solo et leurs enfants trouvaient refuge dans la </w:t>
      </w:r>
      <w:hyperlink r:id="rId50" w:history="1">
        <w:r w:rsidRPr="00F30EB6">
          <w:rPr>
            <w:rStyle w:val="Lienhypertexte"/>
            <w:rFonts w:ascii="Century Gothic" w:hAnsi="Century Gothic"/>
            <w:color w:val="auto"/>
            <w:u w:val="none"/>
          </w:rPr>
          <w:t xml:space="preserve">Forteresse </w:t>
        </w:r>
        <w:proofErr w:type="spellStart"/>
        <w:r w:rsidRPr="00F30EB6">
          <w:rPr>
            <w:rStyle w:val="Lienhypertexte"/>
            <w:rFonts w:ascii="Century Gothic" w:hAnsi="Century Gothic"/>
            <w:color w:val="auto"/>
            <w:u w:val="none"/>
          </w:rPr>
          <w:t>Kira</w:t>
        </w:r>
        <w:proofErr w:type="spellEnd"/>
      </w:hyperlink>
      <w:r w:rsidRPr="00F30EB6">
        <w:rPr>
          <w:rFonts w:ascii="Century Gothic" w:hAnsi="Century Gothic"/>
        </w:rPr>
        <w:t>, l’espace proche d’</w:t>
      </w:r>
      <w:proofErr w:type="spellStart"/>
      <w:r w:rsidRPr="00F30EB6">
        <w:rPr>
          <w:rFonts w:ascii="Century Gothic" w:hAnsi="Century Gothic"/>
        </w:rPr>
        <w:t>Onderon</w:t>
      </w:r>
      <w:proofErr w:type="spellEnd"/>
      <w:r w:rsidRPr="00F30EB6">
        <w:rPr>
          <w:rFonts w:ascii="Century Gothic" w:hAnsi="Century Gothic"/>
        </w:rPr>
        <w:t xml:space="preserve"> fut le théâtre d’une terrible bataille entre les forces de la </w:t>
      </w:r>
      <w:hyperlink r:id="rId51" w:history="1">
        <w:r w:rsidRPr="00F30EB6">
          <w:rPr>
            <w:rStyle w:val="Lienhypertexte"/>
            <w:rFonts w:ascii="Century Gothic" w:hAnsi="Century Gothic"/>
            <w:color w:val="auto"/>
            <w:u w:val="none"/>
          </w:rPr>
          <w:t>Nouvelle République</w:t>
        </w:r>
      </w:hyperlink>
      <w:r w:rsidRPr="00F30EB6">
        <w:rPr>
          <w:rFonts w:ascii="Century Gothic" w:hAnsi="Century Gothic"/>
        </w:rPr>
        <w:t xml:space="preserve"> et celles de </w:t>
      </w:r>
      <w:proofErr w:type="spellStart"/>
      <w:r w:rsidRPr="00F30EB6">
        <w:rPr>
          <w:rFonts w:ascii="Century Gothic" w:hAnsi="Century Gothic"/>
        </w:rPr>
        <w:t>Palpatine</w:t>
      </w:r>
      <w:proofErr w:type="spellEnd"/>
      <w:r w:rsidRPr="00F30EB6">
        <w:rPr>
          <w:rFonts w:ascii="Century Gothic" w:hAnsi="Century Gothic"/>
        </w:rPr>
        <w:t>. Mais tandis que la Neuvième Bataille d’</w:t>
      </w:r>
      <w:proofErr w:type="spellStart"/>
      <w:r w:rsidRPr="00F30EB6">
        <w:rPr>
          <w:rFonts w:ascii="Century Gothic" w:hAnsi="Century Gothic"/>
        </w:rPr>
        <w:t>Onderon</w:t>
      </w:r>
      <w:proofErr w:type="spellEnd"/>
      <w:r w:rsidRPr="00F30EB6">
        <w:rPr>
          <w:rFonts w:ascii="Century Gothic" w:hAnsi="Century Gothic"/>
        </w:rPr>
        <w:t xml:space="preserve"> faisait rage, l’Empereur Ressuscité retrouva sa proie et tenta de s’emparer du nourrisson. L’épouse de Modon, </w:t>
      </w:r>
      <w:hyperlink r:id="rId52" w:history="1">
        <w:r w:rsidRPr="00F30EB6">
          <w:rPr>
            <w:rStyle w:val="Lienhypertexte"/>
            <w:rFonts w:ascii="Century Gothic" w:hAnsi="Century Gothic"/>
            <w:color w:val="auto"/>
            <w:u w:val="none"/>
          </w:rPr>
          <w:t xml:space="preserve">Lady </w:t>
        </w:r>
        <w:proofErr w:type="spellStart"/>
        <w:r w:rsidRPr="00F30EB6">
          <w:rPr>
            <w:rStyle w:val="Lienhypertexte"/>
            <w:rFonts w:ascii="Century Gothic" w:hAnsi="Century Gothic"/>
            <w:color w:val="auto"/>
            <w:u w:val="none"/>
          </w:rPr>
          <w:t>Kira</w:t>
        </w:r>
        <w:proofErr w:type="spellEnd"/>
      </w:hyperlink>
      <w:r w:rsidRPr="00F30EB6">
        <w:rPr>
          <w:rFonts w:ascii="Century Gothic" w:hAnsi="Century Gothic"/>
        </w:rPr>
        <w:t xml:space="preserve">, intervint et récupéra l’enfant au moment où Han Solo arrivait au secours des siens avec </w:t>
      </w:r>
      <w:hyperlink r:id="rId53" w:history="1">
        <w:r w:rsidRPr="00F30EB6">
          <w:rPr>
            <w:rStyle w:val="Lienhypertexte"/>
            <w:rFonts w:ascii="Century Gothic" w:hAnsi="Century Gothic"/>
            <w:color w:val="auto"/>
            <w:u w:val="none"/>
          </w:rPr>
          <w:t xml:space="preserve">Luke </w:t>
        </w:r>
        <w:proofErr w:type="spellStart"/>
        <w:r w:rsidRPr="00F30EB6">
          <w:rPr>
            <w:rStyle w:val="Lienhypertexte"/>
            <w:rFonts w:ascii="Century Gothic" w:hAnsi="Century Gothic"/>
            <w:color w:val="auto"/>
            <w:u w:val="none"/>
          </w:rPr>
          <w:t>Skywalker</w:t>
        </w:r>
        <w:proofErr w:type="spellEnd"/>
      </w:hyperlink>
      <w:r w:rsidRPr="00F30EB6">
        <w:rPr>
          <w:rFonts w:ascii="Century Gothic" w:hAnsi="Century Gothic"/>
        </w:rPr>
        <w:t xml:space="preserve"> et ses compagnons Jedi. Peu après l’Empereur fut finalement battu et son canon galactique détruit. La Campagne de l’Empereur Ressuscité prit fin peu de temps après la mort de </w:t>
      </w:r>
      <w:proofErr w:type="spellStart"/>
      <w:r w:rsidRPr="00F30EB6">
        <w:rPr>
          <w:rFonts w:ascii="Century Gothic" w:hAnsi="Century Gothic"/>
        </w:rPr>
        <w:t>Palpatine</w:t>
      </w:r>
      <w:proofErr w:type="spellEnd"/>
      <w:r w:rsidRPr="00F30EB6">
        <w:rPr>
          <w:rFonts w:ascii="Century Gothic" w:hAnsi="Century Gothic"/>
        </w:rPr>
        <w:t xml:space="preserve"> lors de la destruction de </w:t>
      </w:r>
      <w:hyperlink r:id="rId54" w:history="1">
        <w:proofErr w:type="spellStart"/>
        <w:r w:rsidRPr="00F30EB6">
          <w:rPr>
            <w:rStyle w:val="Lienhypertexte"/>
            <w:rFonts w:ascii="Century Gothic" w:hAnsi="Century Gothic"/>
            <w:color w:val="auto"/>
            <w:u w:val="none"/>
          </w:rPr>
          <w:t>Byss</w:t>
        </w:r>
        <w:proofErr w:type="spellEnd"/>
      </w:hyperlink>
      <w:r w:rsidRPr="00F30EB6">
        <w:rPr>
          <w:rFonts w:ascii="Century Gothic" w:hAnsi="Century Gothic"/>
        </w:rPr>
        <w:t>.</w:t>
      </w:r>
    </w:p>
    <w:sectPr w:rsidR="00722C56" w:rsidRPr="00F30EB6"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C3F81"/>
    <w:rsid w:val="000C46FC"/>
    <w:rsid w:val="000E4377"/>
    <w:rsid w:val="000F6452"/>
    <w:rsid w:val="00100FA3"/>
    <w:rsid w:val="00105E6A"/>
    <w:rsid w:val="00120E6C"/>
    <w:rsid w:val="00136B0A"/>
    <w:rsid w:val="00175C88"/>
    <w:rsid w:val="001821DA"/>
    <w:rsid w:val="00192C77"/>
    <w:rsid w:val="001B001D"/>
    <w:rsid w:val="001B0297"/>
    <w:rsid w:val="001C5669"/>
    <w:rsid w:val="001D66D1"/>
    <w:rsid w:val="0020283A"/>
    <w:rsid w:val="002130EF"/>
    <w:rsid w:val="0023694E"/>
    <w:rsid w:val="002464F1"/>
    <w:rsid w:val="00253631"/>
    <w:rsid w:val="00283F21"/>
    <w:rsid w:val="0028445F"/>
    <w:rsid w:val="00287F67"/>
    <w:rsid w:val="002947BC"/>
    <w:rsid w:val="002A2AA3"/>
    <w:rsid w:val="002A30D4"/>
    <w:rsid w:val="002D0E53"/>
    <w:rsid w:val="002F7C67"/>
    <w:rsid w:val="0033237E"/>
    <w:rsid w:val="00334D9A"/>
    <w:rsid w:val="00345D7F"/>
    <w:rsid w:val="003A6789"/>
    <w:rsid w:val="003B260E"/>
    <w:rsid w:val="003C3F81"/>
    <w:rsid w:val="003C72D5"/>
    <w:rsid w:val="003D49D9"/>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7C57"/>
    <w:rsid w:val="005C0251"/>
    <w:rsid w:val="00617CC8"/>
    <w:rsid w:val="006220DF"/>
    <w:rsid w:val="00643772"/>
    <w:rsid w:val="0064623D"/>
    <w:rsid w:val="00674214"/>
    <w:rsid w:val="006B3D3F"/>
    <w:rsid w:val="006D7CEA"/>
    <w:rsid w:val="006E6708"/>
    <w:rsid w:val="006F0200"/>
    <w:rsid w:val="00710AF8"/>
    <w:rsid w:val="00722C56"/>
    <w:rsid w:val="0078094F"/>
    <w:rsid w:val="007848C8"/>
    <w:rsid w:val="0078785D"/>
    <w:rsid w:val="00793F32"/>
    <w:rsid w:val="007A2C78"/>
    <w:rsid w:val="007C6BEE"/>
    <w:rsid w:val="0080285B"/>
    <w:rsid w:val="00806C95"/>
    <w:rsid w:val="008254F1"/>
    <w:rsid w:val="00830D8A"/>
    <w:rsid w:val="00875554"/>
    <w:rsid w:val="00894E5F"/>
    <w:rsid w:val="008C46FF"/>
    <w:rsid w:val="008C7B72"/>
    <w:rsid w:val="008D1834"/>
    <w:rsid w:val="008D462B"/>
    <w:rsid w:val="008F0D17"/>
    <w:rsid w:val="008F6CA2"/>
    <w:rsid w:val="0091340F"/>
    <w:rsid w:val="00914F6E"/>
    <w:rsid w:val="009169B9"/>
    <w:rsid w:val="0095400C"/>
    <w:rsid w:val="009744E9"/>
    <w:rsid w:val="009A4F36"/>
    <w:rsid w:val="009A746F"/>
    <w:rsid w:val="009C11F9"/>
    <w:rsid w:val="009C3167"/>
    <w:rsid w:val="00A04277"/>
    <w:rsid w:val="00A31F05"/>
    <w:rsid w:val="00A37E2B"/>
    <w:rsid w:val="00A60E98"/>
    <w:rsid w:val="00AB542A"/>
    <w:rsid w:val="00AD6C8C"/>
    <w:rsid w:val="00B009BA"/>
    <w:rsid w:val="00B05931"/>
    <w:rsid w:val="00B05B0F"/>
    <w:rsid w:val="00B25391"/>
    <w:rsid w:val="00B439C4"/>
    <w:rsid w:val="00B77330"/>
    <w:rsid w:val="00B926EA"/>
    <w:rsid w:val="00BA54DF"/>
    <w:rsid w:val="00BB6E5B"/>
    <w:rsid w:val="00BE04D5"/>
    <w:rsid w:val="00BF783B"/>
    <w:rsid w:val="00C31DF5"/>
    <w:rsid w:val="00C43AB6"/>
    <w:rsid w:val="00C46099"/>
    <w:rsid w:val="00C65BD8"/>
    <w:rsid w:val="00C855C3"/>
    <w:rsid w:val="00CA15E3"/>
    <w:rsid w:val="00CA6594"/>
    <w:rsid w:val="00CC2E4A"/>
    <w:rsid w:val="00D12803"/>
    <w:rsid w:val="00D3699D"/>
    <w:rsid w:val="00D41BA5"/>
    <w:rsid w:val="00D53E20"/>
    <w:rsid w:val="00D7705C"/>
    <w:rsid w:val="00DE2127"/>
    <w:rsid w:val="00DE60FF"/>
    <w:rsid w:val="00DE7F1E"/>
    <w:rsid w:val="00DF0633"/>
    <w:rsid w:val="00DF6211"/>
    <w:rsid w:val="00E15467"/>
    <w:rsid w:val="00E230AE"/>
    <w:rsid w:val="00E27CCC"/>
    <w:rsid w:val="00E366CC"/>
    <w:rsid w:val="00E41058"/>
    <w:rsid w:val="00E46E41"/>
    <w:rsid w:val="00E61A50"/>
    <w:rsid w:val="00E65442"/>
    <w:rsid w:val="00E677C9"/>
    <w:rsid w:val="00E727E2"/>
    <w:rsid w:val="00E86A4A"/>
    <w:rsid w:val="00EA1756"/>
    <w:rsid w:val="00ED150A"/>
    <w:rsid w:val="00F01F57"/>
    <w:rsid w:val="00F221A1"/>
    <w:rsid w:val="00F30EB6"/>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tarwars-holonet.com/holonet.php?fiche=perso_nadd_freedon" TargetMode="External"/><Relationship Id="rId18" Type="http://schemas.openxmlformats.org/officeDocument/2006/relationships/hyperlink" Target="http://www.starwars-holonet.com/holonet.php?fiche=org_jedi" TargetMode="External"/><Relationship Id="rId26" Type="http://schemas.openxmlformats.org/officeDocument/2006/relationships/hyperlink" Target="http://www.starwars-holonet.com/holonet.php?fiche=perso_galia" TargetMode="External"/><Relationship Id="rId39" Type="http://schemas.openxmlformats.org/officeDocument/2006/relationships/hyperlink" Target="http://www.starwars-holonet.com/holonet.php?fiche=perso_vaklu" TargetMode="External"/><Relationship Id="rId21" Type="http://schemas.openxmlformats.org/officeDocument/2006/relationships/hyperlink" Target="http://www.starwars-holonet.com/holonet.php?fiche=perso_qeldroma_cay" TargetMode="External"/><Relationship Id="rId34" Type="http://schemas.openxmlformats.org/officeDocument/2006/relationships/hyperlink" Target="http://www.starwars-holonet.com/holonet.php?fiche=org_mandaloriens" TargetMode="External"/><Relationship Id="rId42" Type="http://schemas.openxmlformats.org/officeDocument/2006/relationships/hyperlink" Target="http://www.starwars-holonet.com/holonet.php?fiche=perso_kavar" TargetMode="External"/><Relationship Id="rId47" Type="http://schemas.openxmlformats.org/officeDocument/2006/relationships/hyperlink" Target="http://www.starwars-holonet.com/holonet.php?fiche=perso_organa_leia" TargetMode="External"/><Relationship Id="rId50" Type="http://schemas.openxmlformats.org/officeDocument/2006/relationships/hyperlink" Target="http://www.starwars-holonet.com/holonet.php?fiche=lieu_forteresse_kira" TargetMode="External"/><Relationship Id="rId55" Type="http://schemas.openxmlformats.org/officeDocument/2006/relationships/fontTable" Target="fontTable.xml"/><Relationship Id="rId7" Type="http://schemas.openxmlformats.org/officeDocument/2006/relationships/hyperlink" Target="http://www.starwars-holonet.com/holonet.php?fiche=planete_dxun" TargetMode="External"/><Relationship Id="rId12" Type="http://schemas.openxmlformats.org/officeDocument/2006/relationships/hyperlink" Target="http://www.starwars-holonet.com/holonet.php?fiche=org_darkjedi" TargetMode="External"/><Relationship Id="rId17" Type="http://schemas.openxmlformats.org/officeDocument/2006/relationships/hyperlink" Target="http://www.starwars-holonet.com/holonet.php?fiche=org_ar" TargetMode="External"/><Relationship Id="rId25" Type="http://schemas.openxmlformats.org/officeDocument/2006/relationships/hyperlink" Target="http://www.starwars-holonet.com/holonet.php?fiche=tech_meditation_combat" TargetMode="External"/><Relationship Id="rId33" Type="http://schemas.openxmlformats.org/officeDocument/2006/relationships/hyperlink" Target="http://www.starwars-holonet.com/holonet.php?fiche=perso_exarkun" TargetMode="External"/><Relationship Id="rId38" Type="http://schemas.openxmlformats.org/officeDocument/2006/relationships/hyperlink" Target="http://www.starwars-holonet.com/holonet.php?fiche=perso_exilee" TargetMode="External"/><Relationship Id="rId46" Type="http://schemas.openxmlformats.org/officeDocument/2006/relationships/hyperlink" Target="http://www.starwars-holonet.com/holonet.php?fiche=perso_solo_han" TargetMode="External"/><Relationship Id="rId2" Type="http://schemas.openxmlformats.org/officeDocument/2006/relationships/styles" Target="styles.xml"/><Relationship Id="rId16" Type="http://schemas.openxmlformats.org/officeDocument/2006/relationships/hyperlink" Target="http://www.starwars-holonet.com/holonet.php?fiche=perso_amanoa" TargetMode="External"/><Relationship Id="rId20" Type="http://schemas.openxmlformats.org/officeDocument/2006/relationships/hyperlink" Target="http://www.starwars-holonet.com/holonet.php?fiche=perso_qeldroma_ulic" TargetMode="External"/><Relationship Id="rId29" Type="http://schemas.openxmlformats.org/officeDocument/2006/relationships/hyperlink" Target="http://www.starwars-holonet.com/holonet.php?fiche=event_onderon_nadd2" TargetMode="External"/><Relationship Id="rId41" Type="http://schemas.openxmlformats.org/officeDocument/2006/relationships/hyperlink" Target="http://www.starwars-holonet.com/holonet.php?fiche=perso_talia" TargetMode="External"/><Relationship Id="rId54" Type="http://schemas.openxmlformats.org/officeDocument/2006/relationships/hyperlink" Target="http://www.starwars-holonet.com/holonet.php?fiche=planete_byss" TargetMode="External"/><Relationship Id="rId1" Type="http://schemas.openxmlformats.org/officeDocument/2006/relationships/numbering" Target="numbering.xml"/><Relationship Id="rId6" Type="http://schemas.openxmlformats.org/officeDocument/2006/relationships/hyperlink" Target="http://www.starwars-holonet.com/holonet.php?fiche=lieu_gal_bi" TargetMode="External"/><Relationship Id="rId11" Type="http://schemas.openxmlformats.org/officeDocument/2006/relationships/hyperlink" Target="http://www.starwars-holonet.com/holonet.php?fiche=event_yavin" TargetMode="External"/><Relationship Id="rId24" Type="http://schemas.openxmlformats.org/officeDocument/2006/relationships/hyperlink" Target="http://www.starwars-holonet.com/holonet.php?fiche=event_onderon" TargetMode="External"/><Relationship Id="rId32" Type="http://schemas.openxmlformats.org/officeDocument/2006/relationships/hyperlink" Target="http://www.starwars-holonet.com/holonet.php?fiche=perso_keto_satal" TargetMode="External"/><Relationship Id="rId37" Type="http://schemas.openxmlformats.org/officeDocument/2006/relationships/hyperlink" Target="http://www.starwars-holonet.com/holonet.php?fiche=perso_revan" TargetMode="External"/><Relationship Id="rId40" Type="http://schemas.openxmlformats.org/officeDocument/2006/relationships/hyperlink" Target="http://www.starwars-holonet.com/holonet.php?fiche=event_malachor5" TargetMode="External"/><Relationship Id="rId45" Type="http://schemas.openxmlformats.org/officeDocument/2006/relationships/hyperlink" Target="http://www.starwars-holonet.com/holonet.php?fiche=perso_kira_modon2" TargetMode="External"/><Relationship Id="rId53" Type="http://schemas.openxmlformats.org/officeDocument/2006/relationships/hyperlink" Target="http://www.starwars-holonet.com/holonet.php?fiche=perso_skywalker_luke" TargetMode="External"/><Relationship Id="rId5" Type="http://schemas.openxmlformats.org/officeDocument/2006/relationships/image" Target="media/image1.png"/><Relationship Id="rId15" Type="http://schemas.openxmlformats.org/officeDocument/2006/relationships/hyperlink" Target="http://www.starwars-holonet.com/holonet.php?fiche=event_beast_wars" TargetMode="External"/><Relationship Id="rId23" Type="http://schemas.openxmlformats.org/officeDocument/2006/relationships/hyperlink" Target="http://www.starwars-holonet.com/holonet.php?fiche=perso_doneeta_tott" TargetMode="External"/><Relationship Id="rId28" Type="http://schemas.openxmlformats.org/officeDocument/2006/relationships/hyperlink" Target="http://www.starwars-holonet.com/holonet.php?fiche=event_onderon_2" TargetMode="External"/><Relationship Id="rId36" Type="http://schemas.openxmlformats.org/officeDocument/2006/relationships/hyperlink" Target="http://www.starwars-holonet.com/holonet.php?fiche=event_guerres_mandaloriennes" TargetMode="External"/><Relationship Id="rId49" Type="http://schemas.openxmlformats.org/officeDocument/2006/relationships/hyperlink" Target="http://www.starwars-holonet.com/holonet.php?fiche=perso_solo_anakin" TargetMode="External"/><Relationship Id="rId10" Type="http://schemas.openxmlformats.org/officeDocument/2006/relationships/hyperlink" Target="http://www.starwars-holonet.com/holonet.php?fiche=org_beast_riders" TargetMode="External"/><Relationship Id="rId19" Type="http://schemas.openxmlformats.org/officeDocument/2006/relationships/hyperlink" Target="http://www.starwars-holonet.com/holonet.php?fiche=perso_jeth_arca" TargetMode="External"/><Relationship Id="rId31" Type="http://schemas.openxmlformats.org/officeDocument/2006/relationships/hyperlink" Target="http://www.starwars-holonet.com/holonet.php?fiche=perso_keto_aleema" TargetMode="External"/><Relationship Id="rId44" Type="http://schemas.openxmlformats.org/officeDocument/2006/relationships/hyperlink" Target="http://www.starwars-holonet.com/holonet.php?fiche=lieu_galaxie" TargetMode="External"/><Relationship Id="rId52" Type="http://schemas.openxmlformats.org/officeDocument/2006/relationships/hyperlink" Target="http://www.starwars-holonet.com/holonet.php?fiche=perso_kira_lady" TargetMode="External"/><Relationship Id="rId4" Type="http://schemas.openxmlformats.org/officeDocument/2006/relationships/webSettings" Target="webSettings.xml"/><Relationship Id="rId9" Type="http://schemas.openxmlformats.org/officeDocument/2006/relationships/hyperlink" Target="http://www.starwars-holonet.com/holonet.php?fiche=org_esp_humain" TargetMode="External"/><Relationship Id="rId14" Type="http://schemas.openxmlformats.org/officeDocument/2006/relationships/hyperlink" Target="http://www.starwars-holonet.com/holonet.php?fiche=org_sith" TargetMode="External"/><Relationship Id="rId22" Type="http://schemas.openxmlformats.org/officeDocument/2006/relationships/hyperlink" Target="http://www.starwars-holonet.com/holonet.php?fiche=org_esp_twilek" TargetMode="External"/><Relationship Id="rId27" Type="http://schemas.openxmlformats.org/officeDocument/2006/relationships/hyperlink" Target="http://www.starwars-holonet.com/holonet.php?fiche=perso_kira_oron" TargetMode="External"/><Relationship Id="rId30" Type="http://schemas.openxmlformats.org/officeDocument/2006/relationships/hyperlink" Target="http://www.starwars-holonet.com/holonet.php?fiche=tech_magie_sith" TargetMode="External"/><Relationship Id="rId35" Type="http://schemas.openxmlformats.org/officeDocument/2006/relationships/hyperlink" Target="http://www.starwars-holonet.com/holonet.php?fiche=perso_mandalore" TargetMode="External"/><Relationship Id="rId43" Type="http://schemas.openxmlformats.org/officeDocument/2006/relationships/hyperlink" Target="http://www.starwars-holonet.com/holonet.php?fiche=event_onderon_gco2" TargetMode="External"/><Relationship Id="rId48" Type="http://schemas.openxmlformats.org/officeDocument/2006/relationships/hyperlink" Target="http://www.starwars-holonet.com/holonet.php?fiche=perso_palpatine" TargetMode="External"/><Relationship Id="rId56" Type="http://schemas.openxmlformats.org/officeDocument/2006/relationships/theme" Target="theme/theme1.xml"/><Relationship Id="rId8" Type="http://schemas.openxmlformats.org/officeDocument/2006/relationships/hyperlink" Target="http://www.starwars-holonet.com/holonet.php?fiche=crea_drexl" TargetMode="External"/><Relationship Id="rId51" Type="http://schemas.openxmlformats.org/officeDocument/2006/relationships/hyperlink" Target="http://www.starwars-holonet.com/holonet.php?fiche=org_nr" TargetMode="External"/><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2087</Words>
  <Characters>11480</Characters>
  <Application>Microsoft Office Word</Application>
  <DocSecurity>0</DocSecurity>
  <Lines>95</Lines>
  <Paragraphs>27</Paragraphs>
  <ScaleCrop>false</ScaleCrop>
  <Company/>
  <LinksUpToDate>false</LinksUpToDate>
  <CharactersWithSpaces>13540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16</cp:revision>
  <dcterms:created xsi:type="dcterms:W3CDTF">2010-03-25T07:32:00Z</dcterms:created>
  <dcterms:modified xsi:type="dcterms:W3CDTF">2012-05-23T10:05:00Z</dcterms:modified>
</cp:coreProperties>
</file>